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09" w:rsidRPr="00DD7F57" w:rsidRDefault="00581BD9">
      <w:pPr>
        <w:spacing w:line="240" w:lineRule="exact"/>
        <w:jc w:val="center"/>
        <w:rPr>
          <w:rFonts w:ascii="Arial" w:hAnsi="Arial" w:cs="Arial"/>
          <w:b/>
          <w:sz w:val="24"/>
        </w:rPr>
      </w:pPr>
      <w:r>
        <w:rPr>
          <w:rFonts w:ascii="Arial" w:hAnsi="Arial" w:cs="Arial"/>
          <w:b/>
          <w:sz w:val="24"/>
        </w:rPr>
        <w:t>UNIVERSIDAD AUT</w:t>
      </w:r>
      <w:r w:rsidR="003F008C">
        <w:rPr>
          <w:rFonts w:ascii="Arial" w:hAnsi="Arial" w:cs="Arial"/>
          <w:b/>
          <w:sz w:val="24"/>
        </w:rPr>
        <w:t>Ó</w:t>
      </w:r>
      <w:r w:rsidR="00196309" w:rsidRPr="00DD7F57">
        <w:rPr>
          <w:rFonts w:ascii="Arial" w:hAnsi="Arial" w:cs="Arial"/>
          <w:b/>
          <w:sz w:val="24"/>
        </w:rPr>
        <w:t>NOMA METROPOLITANA</w:t>
      </w:r>
    </w:p>
    <w:p w:rsidR="00196309" w:rsidRPr="00DD7F57" w:rsidRDefault="00196309">
      <w:pPr>
        <w:jc w:val="center"/>
        <w:rPr>
          <w:rFonts w:ascii="Arial" w:hAnsi="Arial" w:cs="Arial"/>
          <w:b/>
          <w:sz w:val="24"/>
        </w:rPr>
      </w:pPr>
    </w:p>
    <w:p w:rsidR="00196309" w:rsidRPr="00DD7F57" w:rsidRDefault="00196309">
      <w:pPr>
        <w:spacing w:line="240" w:lineRule="exact"/>
        <w:jc w:val="center"/>
        <w:rPr>
          <w:rFonts w:ascii="Arial" w:hAnsi="Arial" w:cs="Arial"/>
          <w:b/>
          <w:sz w:val="24"/>
        </w:rPr>
      </w:pPr>
      <w:r w:rsidRPr="00DD7F57">
        <w:rPr>
          <w:rFonts w:ascii="Arial" w:hAnsi="Arial" w:cs="Arial"/>
          <w:b/>
          <w:sz w:val="24"/>
        </w:rPr>
        <w:t xml:space="preserve">UNIDAD </w:t>
      </w:r>
      <w:r w:rsidR="00BC27D7">
        <w:rPr>
          <w:rFonts w:ascii="Arial" w:hAnsi="Arial" w:cs="Arial"/>
          <w:b/>
          <w:sz w:val="24"/>
        </w:rPr>
        <w:t>LERMA</w:t>
      </w:r>
    </w:p>
    <w:p w:rsidR="00196309" w:rsidRPr="00DD7F57" w:rsidRDefault="00196309">
      <w:pPr>
        <w:spacing w:line="240" w:lineRule="exact"/>
        <w:jc w:val="center"/>
        <w:rPr>
          <w:rFonts w:ascii="Arial" w:hAnsi="Arial" w:cs="Arial"/>
          <w:b/>
          <w:sz w:val="24"/>
        </w:rPr>
      </w:pPr>
      <w:r w:rsidRPr="00DD7F57">
        <w:rPr>
          <w:rFonts w:ascii="Arial" w:hAnsi="Arial" w:cs="Arial"/>
          <w:b/>
          <w:sz w:val="24"/>
        </w:rPr>
        <w:t>División de Ciencias Sociales y Humanidades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BC27D7" w:rsidRPr="00870DA6" w:rsidRDefault="00A630E5" w:rsidP="00BC27D7">
      <w:pPr>
        <w:widowControl w:val="0"/>
        <w:autoSpaceDE w:val="0"/>
        <w:autoSpaceDN w:val="0"/>
        <w:adjustRightInd w:val="0"/>
        <w:jc w:val="both"/>
        <w:rPr>
          <w:rFonts w:ascii="Arial" w:hAnsi="Arial" w:cs="Arial"/>
          <w:b/>
          <w:bCs/>
          <w:color w:val="000000"/>
        </w:rPr>
      </w:pPr>
      <w:bookmarkStart w:id="0" w:name="_GoBack"/>
      <w:r w:rsidRPr="00870DA6">
        <w:rPr>
          <w:rFonts w:ascii="Arial" w:hAnsi="Arial" w:cs="Arial"/>
          <w:b/>
          <w:bCs/>
          <w:color w:val="000000"/>
        </w:rPr>
        <w:t xml:space="preserve">Maestría </w:t>
      </w:r>
      <w:r>
        <w:rPr>
          <w:rFonts w:ascii="Arial" w:hAnsi="Arial" w:cs="Arial"/>
          <w:b/>
          <w:bCs/>
          <w:color w:val="000000"/>
        </w:rPr>
        <w:t>y</w:t>
      </w:r>
      <w:r w:rsidRPr="00870DA6">
        <w:rPr>
          <w:rFonts w:ascii="Arial" w:hAnsi="Arial" w:cs="Arial"/>
          <w:b/>
          <w:bCs/>
          <w:color w:val="000000"/>
        </w:rPr>
        <w:t xml:space="preserve"> Doctorado </w:t>
      </w:r>
      <w:r>
        <w:rPr>
          <w:rFonts w:ascii="Arial" w:hAnsi="Arial" w:cs="Arial"/>
          <w:b/>
          <w:bCs/>
          <w:color w:val="000000"/>
        </w:rPr>
        <w:t>e</w:t>
      </w:r>
      <w:r w:rsidRPr="00870DA6">
        <w:rPr>
          <w:rFonts w:ascii="Arial" w:hAnsi="Arial" w:cs="Arial"/>
          <w:b/>
          <w:bCs/>
          <w:color w:val="000000"/>
        </w:rPr>
        <w:t>n Ciencias Sociales</w:t>
      </w:r>
      <w:bookmarkEnd w:id="0"/>
    </w:p>
    <w:p w:rsidR="00BC27D7" w:rsidRPr="00BC27D7" w:rsidRDefault="00A630E5" w:rsidP="00BC27D7">
      <w:pPr>
        <w:pStyle w:val="Prrafodelista"/>
        <w:widowControl w:val="0"/>
        <w:autoSpaceDE w:val="0"/>
        <w:autoSpaceDN w:val="0"/>
        <w:adjustRightInd w:val="0"/>
        <w:ind w:left="0"/>
        <w:jc w:val="both"/>
        <w:rPr>
          <w:rFonts w:ascii="Arial" w:hAnsi="Arial" w:cs="Arial"/>
          <w:b/>
          <w:bCs/>
          <w:color w:val="000000"/>
        </w:rPr>
      </w:pPr>
      <w:r w:rsidRPr="00BC27D7">
        <w:rPr>
          <w:rFonts w:ascii="Arial" w:hAnsi="Arial" w:cs="Arial"/>
          <w:b/>
          <w:bCs/>
          <w:color w:val="000000"/>
        </w:rPr>
        <w:t>Grado</w:t>
      </w:r>
      <w:r w:rsidR="00BC27D7" w:rsidRPr="00BC27D7">
        <w:rPr>
          <w:rFonts w:ascii="Arial" w:hAnsi="Arial" w:cs="Arial"/>
          <w:b/>
          <w:bCs/>
          <w:color w:val="000000"/>
        </w:rPr>
        <w:t>:</w:t>
      </w:r>
    </w:p>
    <w:p w:rsidR="00BC27D7" w:rsidRPr="00BC27D7" w:rsidRDefault="00BC27D7" w:rsidP="00BC27D7">
      <w:pPr>
        <w:pStyle w:val="Prrafodelista"/>
        <w:widowControl w:val="0"/>
        <w:autoSpaceDE w:val="0"/>
        <w:autoSpaceDN w:val="0"/>
        <w:adjustRightInd w:val="0"/>
        <w:ind w:left="0"/>
        <w:jc w:val="both"/>
        <w:rPr>
          <w:rFonts w:ascii="Arial" w:hAnsi="Arial" w:cs="Arial"/>
          <w:b/>
          <w:bCs/>
          <w:color w:val="000000"/>
        </w:rPr>
      </w:pPr>
      <w:r w:rsidRPr="00BC27D7">
        <w:rPr>
          <w:rFonts w:ascii="Arial" w:hAnsi="Arial" w:cs="Arial"/>
          <w:b/>
          <w:bCs/>
          <w:color w:val="000000"/>
        </w:rPr>
        <w:t>Maestro o Maestra en Ciencias Sociales (Teorías y Prácticas del Arte desde la Transdisciplinariedad)</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Maestro o Maestra en Ciencias Sociales (Educación, Tecnologías Digitales y Transformaciones Socioculturales)</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Maestro o Maestra en Ciencias Sociales (Desarrollo Local y Regional)</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Maestro o Maestra en Ciencias Sociales (Relaciones Sociedad-Gobierno)</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Maestro o Maestra en Ciencias Sociales (Análisis de Políticas Públicas)</w:t>
      </w:r>
    </w:p>
    <w:p w:rsidR="00BC27D7" w:rsidRPr="00BC27D7" w:rsidRDefault="00A630E5"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Grado</w:t>
      </w:r>
      <w:r w:rsidR="00BC27D7" w:rsidRPr="00BC27D7">
        <w:rPr>
          <w:rFonts w:ascii="Arial" w:hAnsi="Arial" w:cs="Arial"/>
          <w:b/>
          <w:bCs/>
          <w:color w:val="000000"/>
        </w:rPr>
        <w:t>:</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Doctor o Doctora en Ciencias Sociales (Teorías y Prácticas del Arte desde la Transdisciplinariedad)</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Doctor o Doctora en Ciencias Sociales (Educación, Tecnologías Digitales y Transformaciones Socioculturales)</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Doctor o Doctora en Ciencias Sociales (Desarrollo Local y Regional)</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Doctor o Doctora en Ciencias Sociales (Relaciones Sociedad-Gobierno)</w:t>
      </w:r>
    </w:p>
    <w:p w:rsidR="00BC27D7" w:rsidRPr="00BC27D7" w:rsidRDefault="00BC27D7" w:rsidP="00BC27D7">
      <w:pPr>
        <w:widowControl w:val="0"/>
        <w:autoSpaceDE w:val="0"/>
        <w:autoSpaceDN w:val="0"/>
        <w:adjustRightInd w:val="0"/>
        <w:jc w:val="both"/>
        <w:rPr>
          <w:rFonts w:ascii="Arial" w:hAnsi="Arial" w:cs="Arial"/>
          <w:b/>
          <w:bCs/>
          <w:color w:val="000000"/>
        </w:rPr>
      </w:pPr>
      <w:r w:rsidRPr="00BC27D7">
        <w:rPr>
          <w:rFonts w:ascii="Arial" w:hAnsi="Arial" w:cs="Arial"/>
          <w:b/>
          <w:bCs/>
          <w:color w:val="000000"/>
        </w:rPr>
        <w:t>Doctor o Doctora en Ciencias Sociales (Análisis de Políticas Públicas)</w:t>
      </w:r>
    </w:p>
    <w:p w:rsidR="00BC27D7" w:rsidRDefault="00BC27D7">
      <w:pPr>
        <w:pStyle w:val="P1"/>
        <w:rPr>
          <w:rFonts w:ascii="Arial" w:hAnsi="Arial" w:cs="Arial"/>
          <w:sz w:val="20"/>
        </w:rPr>
      </w:pPr>
    </w:p>
    <w:p w:rsidR="00BC27D7" w:rsidRPr="00765422" w:rsidRDefault="00BC27D7">
      <w:pPr>
        <w:pStyle w:val="P1"/>
        <w:rPr>
          <w:rFonts w:ascii="Arial" w:hAnsi="Arial" w:cs="Arial"/>
          <w:sz w:val="20"/>
        </w:rPr>
      </w:pPr>
    </w:p>
    <w:p w:rsidR="00196309" w:rsidRPr="00765422" w:rsidRDefault="00196309">
      <w:pPr>
        <w:pStyle w:val="P1"/>
        <w:rPr>
          <w:rFonts w:ascii="Arial" w:hAnsi="Arial" w:cs="Arial"/>
          <w:b/>
          <w:sz w:val="20"/>
        </w:rPr>
      </w:pPr>
      <w:r w:rsidRPr="00765422">
        <w:rPr>
          <w:rFonts w:ascii="Arial" w:hAnsi="Arial" w:cs="Arial"/>
          <w:b/>
          <w:sz w:val="20"/>
        </w:rPr>
        <w:t>PLAN DE ESTUDIOS</w:t>
      </w:r>
    </w:p>
    <w:p w:rsidR="00196309" w:rsidRPr="00765422" w:rsidRDefault="00196309">
      <w:pPr>
        <w:pStyle w:val="P1"/>
        <w:rPr>
          <w:rFonts w:ascii="Arial" w:hAnsi="Arial" w:cs="Arial"/>
          <w:sz w:val="20"/>
        </w:rPr>
      </w:pPr>
    </w:p>
    <w:p w:rsidR="00BC27D7" w:rsidRPr="00765422" w:rsidRDefault="00196309" w:rsidP="00664768">
      <w:pPr>
        <w:pStyle w:val="Prrafodelista"/>
        <w:widowControl w:val="0"/>
        <w:numPr>
          <w:ilvl w:val="0"/>
          <w:numId w:val="1"/>
        </w:numPr>
        <w:autoSpaceDE w:val="0"/>
        <w:autoSpaceDN w:val="0"/>
        <w:adjustRightInd w:val="0"/>
        <w:ind w:left="426" w:hanging="426"/>
        <w:jc w:val="both"/>
        <w:rPr>
          <w:rFonts w:ascii="Arial" w:hAnsi="Arial" w:cs="Arial"/>
          <w:b/>
          <w:bCs/>
          <w:color w:val="000000"/>
        </w:rPr>
      </w:pPr>
      <w:r w:rsidRPr="00765422">
        <w:rPr>
          <w:rFonts w:ascii="Arial" w:hAnsi="Arial" w:cs="Arial"/>
          <w:b/>
        </w:rPr>
        <w:t>OBJETIVOS GENERALES</w:t>
      </w:r>
      <w:r w:rsidR="00BC27D7" w:rsidRPr="00765422">
        <w:rPr>
          <w:rFonts w:ascii="Arial" w:hAnsi="Arial" w:cs="Arial"/>
          <w:b/>
        </w:rPr>
        <w:t xml:space="preserve"> </w:t>
      </w:r>
      <w:r w:rsidR="00BC27D7" w:rsidRPr="00765422">
        <w:rPr>
          <w:rFonts w:ascii="Arial" w:hAnsi="Arial" w:cs="Arial"/>
          <w:b/>
          <w:bCs/>
          <w:color w:val="000000"/>
        </w:rPr>
        <w:t>Y ESPECÍFICOS DE LA MAESTRÍA Y DOCTORADO EN CIENCIAS SOCIALES</w:t>
      </w:r>
    </w:p>
    <w:p w:rsidR="00BC27D7" w:rsidRPr="00765422" w:rsidRDefault="00BC27D7" w:rsidP="00BC27D7">
      <w:pPr>
        <w:widowControl w:val="0"/>
        <w:autoSpaceDE w:val="0"/>
        <w:autoSpaceDN w:val="0"/>
        <w:adjustRightInd w:val="0"/>
        <w:jc w:val="both"/>
        <w:rPr>
          <w:rFonts w:ascii="Arial" w:hAnsi="Arial" w:cs="Arial"/>
          <w:b/>
          <w:bCs/>
          <w:color w:val="00000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I.1.  OBJETIVO GENERAL DE LA MAESTRÍA EN CIENCIAS SOCIALES</w:t>
      </w:r>
    </w:p>
    <w:p w:rsidR="00BC27D7" w:rsidRPr="00765422" w:rsidRDefault="00BC27D7" w:rsidP="0041751B">
      <w:pPr>
        <w:pStyle w:val="P1"/>
        <w:ind w:left="426" w:hanging="426"/>
        <w:rPr>
          <w:rFonts w:ascii="Arial" w:hAnsi="Arial" w:cs="Arial"/>
          <w:b/>
          <w:sz w:val="20"/>
        </w:rPr>
      </w:pPr>
    </w:p>
    <w:p w:rsidR="00BC27D7" w:rsidRPr="00765422" w:rsidRDefault="00BC27D7" w:rsidP="00BC27D7">
      <w:pPr>
        <w:widowControl w:val="0"/>
        <w:autoSpaceDE w:val="0"/>
        <w:autoSpaceDN w:val="0"/>
        <w:adjustRightInd w:val="0"/>
        <w:ind w:left="851"/>
        <w:jc w:val="both"/>
        <w:rPr>
          <w:rFonts w:ascii="Arial" w:eastAsia="MS Mincho" w:hAnsi="Arial" w:cs="Arial"/>
          <w:bCs/>
          <w:color w:val="000000"/>
        </w:rPr>
      </w:pPr>
      <w:r w:rsidRPr="00765422">
        <w:rPr>
          <w:rFonts w:ascii="Arial" w:hAnsi="Arial" w:cs="Arial"/>
          <w:bCs/>
          <w:color w:val="000000"/>
        </w:rPr>
        <w:t xml:space="preserve">Desarrollar capacidades en el alumnado para el ejercicio de actividades de investigación o la generación de conocimientos originales observando principios éticos en las ciencias sociales. Se busca que alumnas y alumnos adquieran los conocimientos especializados en diversas disciplinas de las ciencias sociales como la sociología, la antropología, la ciencia política, la administración pública, las políticas públicas, la comunicación, la educación, el desarrollo, el derecho, la economía, la filosofía, el arte y la historia, a fin de llevar a cabo su práctica profesional en distintos escenarios, así como en actividades académicas. </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lastRenderedPageBreak/>
        <w:t>I.2.  OBJETIVOS ESPECÍFICOS</w:t>
      </w:r>
    </w:p>
    <w:p w:rsidR="00BC27D7" w:rsidRPr="00765422" w:rsidRDefault="00BC27D7" w:rsidP="00BC27D7">
      <w:pPr>
        <w:widowControl w:val="0"/>
        <w:autoSpaceDE w:val="0"/>
        <w:autoSpaceDN w:val="0"/>
        <w:adjustRightInd w:val="0"/>
        <w:jc w:val="both"/>
        <w:rPr>
          <w:rFonts w:ascii="Arial" w:eastAsia="MS Mincho" w:hAnsi="Arial" w:cs="Arial"/>
          <w:color w:val="000000"/>
        </w:rPr>
      </w:pPr>
    </w:p>
    <w:p w:rsidR="00BC27D7" w:rsidRPr="00765422" w:rsidRDefault="00BC27D7" w:rsidP="00BC27D7">
      <w:pPr>
        <w:widowControl w:val="0"/>
        <w:autoSpaceDE w:val="0"/>
        <w:autoSpaceDN w:val="0"/>
        <w:adjustRightInd w:val="0"/>
        <w:ind w:left="851"/>
        <w:jc w:val="both"/>
        <w:rPr>
          <w:rFonts w:ascii="Arial" w:eastAsia="MS Mincho" w:hAnsi="Arial" w:cs="Arial"/>
          <w:color w:val="000000"/>
        </w:rPr>
      </w:pPr>
      <w:r w:rsidRPr="00765422">
        <w:rPr>
          <w:rFonts w:ascii="Arial" w:eastAsia="MS Mincho" w:hAnsi="Arial" w:cs="Arial"/>
          <w:color w:val="000000"/>
        </w:rPr>
        <w:t xml:space="preserve">Formar investigadores e investigadoras, profesionales y profesorado con la capacidad de: </w:t>
      </w:r>
    </w:p>
    <w:p w:rsidR="00BC27D7" w:rsidRPr="00765422" w:rsidRDefault="00BC27D7" w:rsidP="00BC27D7">
      <w:pPr>
        <w:widowControl w:val="0"/>
        <w:autoSpaceDE w:val="0"/>
        <w:autoSpaceDN w:val="0"/>
        <w:adjustRightInd w:val="0"/>
        <w:jc w:val="both"/>
        <w:rPr>
          <w:rFonts w:ascii="Arial" w:eastAsia="MS Mincho" w:hAnsi="Arial" w:cs="Arial"/>
          <w:color w:val="000000"/>
        </w:rPr>
      </w:pPr>
    </w:p>
    <w:p w:rsidR="00BC27D7" w:rsidRPr="00765422" w:rsidRDefault="00BC27D7" w:rsidP="00664768">
      <w:pPr>
        <w:pStyle w:val="Prrafodelista"/>
        <w:widowControl w:val="0"/>
        <w:numPr>
          <w:ilvl w:val="0"/>
          <w:numId w:val="3"/>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Identificar los grandes paradigmas en las ciencias sociales. </w:t>
      </w:r>
    </w:p>
    <w:p w:rsidR="00BC27D7" w:rsidRPr="00765422" w:rsidRDefault="00BC27D7" w:rsidP="00664768">
      <w:pPr>
        <w:pStyle w:val="Prrafodelista"/>
        <w:widowControl w:val="0"/>
        <w:numPr>
          <w:ilvl w:val="0"/>
          <w:numId w:val="3"/>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Adquirir el conocimiento e implementar los instrumentos teórico-metodológicos que le permitan abordar y construir un problema de estudio particular. </w:t>
      </w:r>
    </w:p>
    <w:p w:rsidR="00BC27D7" w:rsidRPr="00765422" w:rsidRDefault="00BC27D7" w:rsidP="00664768">
      <w:pPr>
        <w:pStyle w:val="Prrafodelista"/>
        <w:widowControl w:val="0"/>
        <w:numPr>
          <w:ilvl w:val="0"/>
          <w:numId w:val="3"/>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Utilizar una perspectiva de las ciencias sociales que le permita su vinculación con la sociedad. </w:t>
      </w:r>
    </w:p>
    <w:p w:rsidR="00BC27D7" w:rsidRPr="00765422" w:rsidRDefault="00BC27D7" w:rsidP="00664768">
      <w:pPr>
        <w:pStyle w:val="Prrafodelista"/>
        <w:widowControl w:val="0"/>
        <w:numPr>
          <w:ilvl w:val="0"/>
          <w:numId w:val="3"/>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Contar con las competencias necesarias para: </w:t>
      </w:r>
    </w:p>
    <w:p w:rsidR="00BC27D7" w:rsidRPr="00765422" w:rsidRDefault="00BC27D7" w:rsidP="00664768">
      <w:pPr>
        <w:pStyle w:val="Prrafodelista"/>
        <w:widowControl w:val="0"/>
        <w:numPr>
          <w:ilvl w:val="0"/>
          <w:numId w:val="2"/>
        </w:numPr>
        <w:autoSpaceDE w:val="0"/>
        <w:autoSpaceDN w:val="0"/>
        <w:adjustRightInd w:val="0"/>
        <w:ind w:left="1701" w:hanging="425"/>
        <w:jc w:val="both"/>
        <w:rPr>
          <w:rFonts w:ascii="Arial" w:hAnsi="Arial" w:cs="Arial"/>
          <w:color w:val="000000"/>
        </w:rPr>
      </w:pPr>
      <w:r w:rsidRPr="00765422">
        <w:rPr>
          <w:rFonts w:ascii="Arial" w:hAnsi="Arial" w:cs="Arial"/>
          <w:color w:val="000000"/>
        </w:rPr>
        <w:t>Recabar y analizar información.</w:t>
      </w:r>
    </w:p>
    <w:p w:rsidR="00BC27D7" w:rsidRPr="00765422" w:rsidRDefault="00BC27D7" w:rsidP="00664768">
      <w:pPr>
        <w:pStyle w:val="Prrafodelista"/>
        <w:widowControl w:val="0"/>
        <w:numPr>
          <w:ilvl w:val="0"/>
          <w:numId w:val="2"/>
        </w:numPr>
        <w:autoSpaceDE w:val="0"/>
        <w:autoSpaceDN w:val="0"/>
        <w:adjustRightInd w:val="0"/>
        <w:ind w:left="1701" w:hanging="425"/>
        <w:jc w:val="both"/>
        <w:rPr>
          <w:rFonts w:ascii="Arial" w:hAnsi="Arial" w:cs="Arial"/>
          <w:color w:val="000000"/>
        </w:rPr>
      </w:pPr>
      <w:r w:rsidRPr="00765422">
        <w:rPr>
          <w:rFonts w:ascii="Arial" w:hAnsi="Arial" w:cs="Arial"/>
          <w:color w:val="000000"/>
        </w:rPr>
        <w:t>Diseñar metodologías para construir datos.</w:t>
      </w:r>
    </w:p>
    <w:p w:rsidR="00BC27D7" w:rsidRPr="00765422" w:rsidRDefault="00BC27D7" w:rsidP="00664768">
      <w:pPr>
        <w:pStyle w:val="Prrafodelista"/>
        <w:widowControl w:val="0"/>
        <w:numPr>
          <w:ilvl w:val="0"/>
          <w:numId w:val="2"/>
        </w:numPr>
        <w:autoSpaceDE w:val="0"/>
        <w:autoSpaceDN w:val="0"/>
        <w:adjustRightInd w:val="0"/>
        <w:ind w:left="1701" w:hanging="425"/>
        <w:jc w:val="both"/>
        <w:rPr>
          <w:rFonts w:ascii="Arial" w:hAnsi="Arial" w:cs="Arial"/>
          <w:color w:val="000000"/>
        </w:rPr>
      </w:pPr>
      <w:r w:rsidRPr="00765422">
        <w:rPr>
          <w:rFonts w:ascii="Arial" w:hAnsi="Arial" w:cs="Arial"/>
          <w:color w:val="000000"/>
        </w:rPr>
        <w:t>Construir explicaciones e interpretaciones sobre temas específicos de las ciencias sociales.</w:t>
      </w:r>
    </w:p>
    <w:p w:rsidR="00BC27D7" w:rsidRPr="00765422" w:rsidRDefault="00BC27D7" w:rsidP="00664768">
      <w:pPr>
        <w:pStyle w:val="Prrafodelista"/>
        <w:widowControl w:val="0"/>
        <w:numPr>
          <w:ilvl w:val="0"/>
          <w:numId w:val="2"/>
        </w:numPr>
        <w:autoSpaceDE w:val="0"/>
        <w:autoSpaceDN w:val="0"/>
        <w:adjustRightInd w:val="0"/>
        <w:ind w:left="1701" w:hanging="425"/>
        <w:jc w:val="both"/>
        <w:rPr>
          <w:rFonts w:ascii="Arial" w:hAnsi="Arial" w:cs="Arial"/>
          <w:color w:val="000000"/>
        </w:rPr>
      </w:pPr>
      <w:r w:rsidRPr="00765422">
        <w:rPr>
          <w:rFonts w:ascii="Arial" w:hAnsi="Arial" w:cs="Arial"/>
          <w:color w:val="000000"/>
        </w:rPr>
        <w:t>Diseñar, coordinar y evaluar labores de promoción social, cultural y desarrollo comunitario en organizaciones públicas y privadas.</w:t>
      </w:r>
    </w:p>
    <w:p w:rsidR="00BC27D7" w:rsidRPr="00765422" w:rsidRDefault="00BC27D7" w:rsidP="00664768">
      <w:pPr>
        <w:pStyle w:val="Prrafodelista"/>
        <w:widowControl w:val="0"/>
        <w:numPr>
          <w:ilvl w:val="0"/>
          <w:numId w:val="3"/>
        </w:numPr>
        <w:tabs>
          <w:tab w:val="left" w:pos="220"/>
          <w:tab w:val="left" w:pos="720"/>
        </w:tabs>
        <w:autoSpaceDE w:val="0"/>
        <w:autoSpaceDN w:val="0"/>
        <w:adjustRightInd w:val="0"/>
        <w:ind w:left="1276" w:hanging="425"/>
        <w:jc w:val="both"/>
        <w:rPr>
          <w:rFonts w:ascii="Arial" w:hAnsi="Arial" w:cs="Arial"/>
          <w:color w:val="000000"/>
        </w:rPr>
      </w:pPr>
      <w:r w:rsidRPr="00765422">
        <w:rPr>
          <w:rFonts w:ascii="Arial" w:hAnsi="Arial" w:cs="Arial"/>
          <w:color w:val="000000"/>
        </w:rPr>
        <w:t>Estudiar la realidad a partir de conceptos y dinámicas que partan de la interdisciplina, la transdisciplina y la complejidad; la diversidad de enfoques; la creatividad al procesar imaginativamente los distintos temas y problemas que enfrentan los individuos; la complementariedad, la ética, la responsabilidad social y la innovación en la aplicación del conocimiento.</w:t>
      </w:r>
    </w:p>
    <w:p w:rsidR="00BC27D7" w:rsidRPr="00765422" w:rsidRDefault="00BC27D7" w:rsidP="00BC27D7">
      <w:pPr>
        <w:rPr>
          <w:rFonts w:ascii="Arial" w:hAnsi="Arial" w:cs="Arial"/>
          <w:color w:val="000000"/>
        </w:rPr>
      </w:pPr>
    </w:p>
    <w:p w:rsidR="00BC27D7" w:rsidRPr="00765422" w:rsidRDefault="00BC27D7" w:rsidP="00BC27D7">
      <w:pPr>
        <w:widowControl w:val="0"/>
        <w:autoSpaceDE w:val="0"/>
        <w:autoSpaceDN w:val="0"/>
        <w:adjustRightInd w:val="0"/>
        <w:ind w:left="851" w:hanging="425"/>
        <w:jc w:val="both"/>
        <w:rPr>
          <w:rFonts w:ascii="Arial" w:hAnsi="Arial" w:cs="Arial"/>
          <w:b/>
          <w:color w:val="000000"/>
        </w:rPr>
      </w:pPr>
      <w:r w:rsidRPr="00765422">
        <w:rPr>
          <w:rFonts w:ascii="Arial" w:hAnsi="Arial" w:cs="Arial"/>
          <w:b/>
          <w:bCs/>
          <w:color w:val="000000"/>
        </w:rPr>
        <w:t xml:space="preserve">I.3.  OBJETIVO GENERAL DEL DOCTORADO EN CIENCIAS SOCIALES </w:t>
      </w:r>
    </w:p>
    <w:p w:rsidR="00BC27D7" w:rsidRPr="00765422" w:rsidRDefault="00BC27D7" w:rsidP="00BC27D7">
      <w:pPr>
        <w:widowControl w:val="0"/>
        <w:tabs>
          <w:tab w:val="left" w:pos="940"/>
          <w:tab w:val="left" w:pos="1440"/>
        </w:tabs>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jc w:val="both"/>
        <w:rPr>
          <w:rFonts w:ascii="Arial" w:hAnsi="Arial" w:cs="Arial"/>
          <w:color w:val="000000"/>
        </w:rPr>
      </w:pPr>
      <w:r w:rsidRPr="00765422">
        <w:rPr>
          <w:rFonts w:ascii="Arial" w:hAnsi="Arial" w:cs="Arial"/>
          <w:color w:val="000000"/>
        </w:rPr>
        <w:t>Formar investigadores e investigadoras capaces de generar y aportar por sí mismos nuevos conocimientos científicos, técnicos, artísticos y humanísticos a través de la realización de trabajos de investigación originales observando principios éticos en las ciencias sociales.</w:t>
      </w:r>
    </w:p>
    <w:p w:rsidR="00BC27D7" w:rsidRPr="00765422" w:rsidRDefault="00BC27D7" w:rsidP="00644144">
      <w:pPr>
        <w:pStyle w:val="P1"/>
        <w:rPr>
          <w:rFonts w:ascii="Arial" w:hAnsi="Arial" w:cs="Arial"/>
          <w:b/>
          <w:sz w:val="2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I.4.  OBJETIVOS ESPECÍFICOS</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jc w:val="both"/>
        <w:rPr>
          <w:rFonts w:ascii="Arial" w:hAnsi="Arial" w:cs="Arial"/>
          <w:color w:val="000000"/>
        </w:rPr>
      </w:pPr>
      <w:r w:rsidRPr="00765422">
        <w:rPr>
          <w:rFonts w:ascii="Arial" w:hAnsi="Arial" w:cs="Arial"/>
          <w:color w:val="000000"/>
        </w:rPr>
        <w:t>Formar investigadores e investigadoras capaces de:</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664768">
      <w:pPr>
        <w:pStyle w:val="Prrafodelista"/>
        <w:widowControl w:val="0"/>
        <w:numPr>
          <w:ilvl w:val="0"/>
          <w:numId w:val="4"/>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Desarrollar la capacidad para construir instrumentos teórico-metodológicos que les permitan analizar una problemática específica en el marco de las ciencias sociales. </w:t>
      </w:r>
    </w:p>
    <w:p w:rsidR="00BC27D7" w:rsidRPr="00765422" w:rsidRDefault="00BC27D7" w:rsidP="00664768">
      <w:pPr>
        <w:pStyle w:val="Prrafodelista"/>
        <w:widowControl w:val="0"/>
        <w:numPr>
          <w:ilvl w:val="0"/>
          <w:numId w:val="4"/>
        </w:numPr>
        <w:tabs>
          <w:tab w:val="left" w:pos="220"/>
          <w:tab w:val="left" w:pos="720"/>
        </w:tabs>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Adquirir las habilidades necesarias para: </w:t>
      </w:r>
    </w:p>
    <w:p w:rsidR="00BC27D7" w:rsidRPr="00765422" w:rsidRDefault="00BC27D7" w:rsidP="00664768">
      <w:pPr>
        <w:pStyle w:val="Prrafodelista"/>
        <w:widowControl w:val="0"/>
        <w:numPr>
          <w:ilvl w:val="0"/>
          <w:numId w:val="5"/>
        </w:numPr>
        <w:autoSpaceDE w:val="0"/>
        <w:autoSpaceDN w:val="0"/>
        <w:adjustRightInd w:val="0"/>
        <w:ind w:left="1701" w:hanging="425"/>
        <w:jc w:val="both"/>
        <w:rPr>
          <w:rFonts w:ascii="Arial" w:hAnsi="Arial" w:cs="Arial"/>
          <w:color w:val="000000"/>
        </w:rPr>
      </w:pPr>
      <w:r w:rsidRPr="00765422">
        <w:rPr>
          <w:rFonts w:ascii="Arial" w:hAnsi="Arial" w:cs="Arial"/>
          <w:color w:val="000000"/>
        </w:rPr>
        <w:t>Construir nuevo conocimiento científico en las ciencias sociales.</w:t>
      </w:r>
    </w:p>
    <w:p w:rsidR="00BC27D7" w:rsidRPr="00765422" w:rsidRDefault="00BC27D7" w:rsidP="00664768">
      <w:pPr>
        <w:pStyle w:val="Prrafodelista"/>
        <w:widowControl w:val="0"/>
        <w:numPr>
          <w:ilvl w:val="0"/>
          <w:numId w:val="5"/>
        </w:numPr>
        <w:autoSpaceDE w:val="0"/>
        <w:autoSpaceDN w:val="0"/>
        <w:adjustRightInd w:val="0"/>
        <w:ind w:left="1701" w:hanging="425"/>
        <w:jc w:val="both"/>
        <w:rPr>
          <w:rFonts w:ascii="Arial" w:hAnsi="Arial" w:cs="Arial"/>
          <w:color w:val="000000"/>
        </w:rPr>
      </w:pPr>
      <w:r w:rsidRPr="00765422">
        <w:rPr>
          <w:rFonts w:ascii="Arial" w:hAnsi="Arial" w:cs="Arial"/>
          <w:color w:val="000000"/>
        </w:rPr>
        <w:t>Contribuir con resultados de investigación de alto nivel, que constituyan una aportación en las ciencias sociales.</w:t>
      </w:r>
    </w:p>
    <w:p w:rsidR="00BC27D7" w:rsidRPr="00765422" w:rsidRDefault="00BC27D7" w:rsidP="00664768">
      <w:pPr>
        <w:pStyle w:val="Prrafodelista"/>
        <w:widowControl w:val="0"/>
        <w:numPr>
          <w:ilvl w:val="0"/>
          <w:numId w:val="5"/>
        </w:numPr>
        <w:autoSpaceDE w:val="0"/>
        <w:autoSpaceDN w:val="0"/>
        <w:adjustRightInd w:val="0"/>
        <w:ind w:left="1701" w:hanging="425"/>
        <w:jc w:val="both"/>
        <w:rPr>
          <w:rFonts w:ascii="Arial" w:hAnsi="Arial" w:cs="Arial"/>
          <w:color w:val="000000"/>
        </w:rPr>
      </w:pPr>
      <w:r w:rsidRPr="00765422">
        <w:rPr>
          <w:rFonts w:ascii="Arial" w:hAnsi="Arial" w:cs="Arial"/>
          <w:color w:val="000000"/>
        </w:rPr>
        <w:t>Aportar con resultados de investigación que contribuyan a resolver problemáticas de la sociedad.</w:t>
      </w:r>
    </w:p>
    <w:p w:rsidR="00BC27D7" w:rsidRPr="00765422" w:rsidRDefault="00BC27D7" w:rsidP="00664768">
      <w:pPr>
        <w:pStyle w:val="Prrafodelista"/>
        <w:widowControl w:val="0"/>
        <w:numPr>
          <w:ilvl w:val="0"/>
          <w:numId w:val="4"/>
        </w:numPr>
        <w:tabs>
          <w:tab w:val="left" w:pos="220"/>
          <w:tab w:val="left" w:pos="720"/>
        </w:tabs>
        <w:autoSpaceDE w:val="0"/>
        <w:autoSpaceDN w:val="0"/>
        <w:adjustRightInd w:val="0"/>
        <w:ind w:left="1276" w:hanging="425"/>
        <w:jc w:val="both"/>
        <w:rPr>
          <w:rFonts w:ascii="Arial" w:hAnsi="Arial" w:cs="Arial"/>
          <w:color w:val="000000"/>
        </w:rPr>
      </w:pPr>
      <w:r w:rsidRPr="00765422">
        <w:rPr>
          <w:rFonts w:ascii="Arial" w:hAnsi="Arial" w:cs="Arial"/>
          <w:color w:val="000000"/>
        </w:rPr>
        <w:t>Estudiar la realidad a partir de conceptos y dinámicas que partan de la interdisciplina, la transdisciplina y la complejidad; la diversidad de enfoques; la creatividad al procesar imaginativamente los distintos temas y problemas que enfrentan los individuos; la complementariedad, la ética, la responsabilidad social y la innovación en la aplicación del conocimiento.</w:t>
      </w:r>
    </w:p>
    <w:p w:rsidR="00BC27D7" w:rsidRPr="00765422" w:rsidRDefault="00BC27D7" w:rsidP="0041751B">
      <w:pPr>
        <w:pStyle w:val="P1"/>
        <w:ind w:left="426" w:hanging="426"/>
        <w:rPr>
          <w:rFonts w:ascii="Arial" w:hAnsi="Arial" w:cs="Arial"/>
          <w:b/>
          <w:sz w:val="20"/>
        </w:rPr>
      </w:pPr>
    </w:p>
    <w:p w:rsidR="00045615" w:rsidRPr="00765422" w:rsidRDefault="00045615">
      <w:pPr>
        <w:pStyle w:val="P1"/>
        <w:rPr>
          <w:rFonts w:ascii="Arial" w:hAnsi="Arial" w:cs="Arial"/>
          <w:sz w:val="20"/>
        </w:rPr>
      </w:pPr>
    </w:p>
    <w:p w:rsidR="00BC27D7" w:rsidRPr="00765422" w:rsidRDefault="00BC27D7" w:rsidP="00664768">
      <w:pPr>
        <w:pStyle w:val="Prrafodelista"/>
        <w:widowControl w:val="0"/>
        <w:numPr>
          <w:ilvl w:val="0"/>
          <w:numId w:val="1"/>
        </w:numPr>
        <w:autoSpaceDE w:val="0"/>
        <w:autoSpaceDN w:val="0"/>
        <w:adjustRightInd w:val="0"/>
        <w:ind w:left="426" w:hanging="426"/>
        <w:jc w:val="both"/>
        <w:rPr>
          <w:rFonts w:ascii="Arial" w:hAnsi="Arial" w:cs="Arial"/>
          <w:b/>
          <w:bCs/>
          <w:color w:val="000000"/>
        </w:rPr>
      </w:pPr>
      <w:r w:rsidRPr="00765422">
        <w:rPr>
          <w:rFonts w:ascii="Arial" w:hAnsi="Arial" w:cs="Arial"/>
          <w:b/>
          <w:bCs/>
          <w:color w:val="000000"/>
        </w:rPr>
        <w:lastRenderedPageBreak/>
        <w:t>PERFILES DE INGRESO Y EGRESO DE LA MAESTRÍA Y DOCTORADO EN CIENCIAS SOCIALES</w:t>
      </w:r>
    </w:p>
    <w:p w:rsidR="00196309" w:rsidRPr="00765422" w:rsidRDefault="00196309" w:rsidP="00BC27D7">
      <w:pPr>
        <w:pStyle w:val="P1"/>
        <w:ind w:left="426" w:hanging="426"/>
        <w:rPr>
          <w:rFonts w:ascii="Arial" w:hAnsi="Arial" w:cs="Arial"/>
          <w:sz w:val="2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II.1.  PERFIL DE INGRESO A LA MAESTRÍA</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jc w:val="both"/>
        <w:rPr>
          <w:rFonts w:ascii="Arial" w:hAnsi="Arial" w:cs="Arial"/>
          <w:color w:val="000000"/>
        </w:rPr>
      </w:pPr>
      <w:r w:rsidRPr="00765422">
        <w:rPr>
          <w:rFonts w:ascii="Arial" w:hAnsi="Arial" w:cs="Arial"/>
          <w:color w:val="000000"/>
        </w:rPr>
        <w:t>El plan de estudios está dirigido a aspirantes con:</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de observación y análisis de distintos ámbitos de las ciencias sociales.</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para formular problemas de investigación de relevancia.</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de relacionarse con grupos y personas de diferentes contextos socioculturales.</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Habilidad avanzada en la comprensión de lectura, así como comprensión oral y escrita de textos académicos en español.</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Habilidad de comprensión de lectura, así como de comunicación oral y escrita de textos académicos en inglés; además de contar con una constancia de comprensión del idioma inglés expedida por alguna institución con reconocimiento oficial.</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Disciplina y vocación para la generación y divulgación del conocimiento.</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Conocimientos metodológicos para formular proyectos de investigación viables y afines a las líneas de investigación del posgrado.</w:t>
      </w:r>
    </w:p>
    <w:p w:rsidR="00BC27D7" w:rsidRPr="00765422" w:rsidRDefault="00BC27D7" w:rsidP="00664768">
      <w:pPr>
        <w:pStyle w:val="Default"/>
        <w:numPr>
          <w:ilvl w:val="0"/>
          <w:numId w:val="6"/>
        </w:numPr>
        <w:ind w:left="1276" w:hanging="425"/>
        <w:jc w:val="both"/>
        <w:rPr>
          <w:rFonts w:ascii="Arial" w:eastAsiaTheme="minorHAnsi" w:hAnsi="Arial" w:cs="Arial"/>
          <w:sz w:val="20"/>
          <w:szCs w:val="20"/>
          <w:lang w:val="es-ES_tradnl"/>
        </w:rPr>
      </w:pPr>
      <w:r w:rsidRPr="00765422">
        <w:rPr>
          <w:rFonts w:ascii="Arial" w:eastAsiaTheme="minorHAnsi" w:hAnsi="Arial" w:cs="Arial"/>
          <w:sz w:val="20"/>
          <w:szCs w:val="20"/>
          <w:lang w:val="es-ES_tradnl"/>
        </w:rPr>
        <w:t>Conocimientos conceptuales en teoría social clásica y contemporánea adecuados a su proyecto de investigación.</w:t>
      </w:r>
    </w:p>
    <w:p w:rsidR="00BC27D7" w:rsidRPr="00765422" w:rsidRDefault="00BC27D7" w:rsidP="00664768">
      <w:pPr>
        <w:pStyle w:val="Default"/>
        <w:numPr>
          <w:ilvl w:val="0"/>
          <w:numId w:val="6"/>
        </w:numPr>
        <w:ind w:left="1276" w:hanging="425"/>
        <w:jc w:val="both"/>
        <w:rPr>
          <w:rFonts w:ascii="Arial" w:hAnsi="Arial" w:cs="Arial"/>
          <w:bCs/>
          <w:sz w:val="20"/>
          <w:szCs w:val="20"/>
          <w:lang w:val="es-ES_tradnl"/>
        </w:rPr>
      </w:pPr>
      <w:r w:rsidRPr="00765422">
        <w:rPr>
          <w:rFonts w:ascii="Arial" w:eastAsiaTheme="minorHAnsi" w:hAnsi="Arial" w:cs="Arial"/>
          <w:sz w:val="20"/>
          <w:szCs w:val="20"/>
          <w:lang w:val="es-ES_tradnl"/>
        </w:rPr>
        <w:t>Disponibilidad para dedicarse al posgrado de tiempo completo.</w:t>
      </w:r>
    </w:p>
    <w:p w:rsidR="00196309" w:rsidRPr="00765422" w:rsidRDefault="00196309" w:rsidP="00DD7F57">
      <w:pPr>
        <w:pStyle w:val="P1"/>
        <w:rPr>
          <w:rFonts w:ascii="Arial" w:hAnsi="Arial" w:cs="Arial"/>
          <w:sz w:val="2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II.2.  PERFIL DE INGRESO AL DOCTORADO</w:t>
      </w:r>
    </w:p>
    <w:p w:rsidR="00BC27D7" w:rsidRPr="00765422" w:rsidRDefault="00BC27D7" w:rsidP="00BC27D7">
      <w:pPr>
        <w:widowControl w:val="0"/>
        <w:tabs>
          <w:tab w:val="left" w:pos="220"/>
          <w:tab w:val="left" w:pos="720"/>
        </w:tabs>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jc w:val="both"/>
        <w:rPr>
          <w:rFonts w:ascii="Arial" w:hAnsi="Arial" w:cs="Arial"/>
          <w:color w:val="000000"/>
        </w:rPr>
      </w:pPr>
      <w:r w:rsidRPr="00765422">
        <w:rPr>
          <w:rFonts w:ascii="Arial" w:hAnsi="Arial" w:cs="Arial"/>
          <w:color w:val="000000"/>
        </w:rPr>
        <w:t>El plan de estudios está dirigido a aspirantes con:</w:t>
      </w:r>
    </w:p>
    <w:p w:rsidR="00BC27D7" w:rsidRPr="00765422" w:rsidRDefault="00BC27D7" w:rsidP="00BC27D7">
      <w:pPr>
        <w:widowControl w:val="0"/>
        <w:autoSpaceDE w:val="0"/>
        <w:autoSpaceDN w:val="0"/>
        <w:adjustRightInd w:val="0"/>
        <w:jc w:val="both"/>
        <w:rPr>
          <w:rFonts w:ascii="Arial" w:hAnsi="Arial" w:cs="Arial"/>
          <w:color w:val="000000"/>
        </w:rPr>
      </w:pP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Experiencia académica o profesional en el campo de las ciencias sociales.</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de observación y análisis de distintos ámbitos de la sociedad.</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para formular problemas de investigación de relevancia.</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Capacidad para relacionarse con grupos y personas de diferentes contextos socioculturales.</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Habilidad avanzada en la comprensión de lectura, así como comprensión oral y escrita de textos académicos en español.</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Habilidad de comprensión de lectura, así como de comunicación oral y escrita de textos académicos en inglés; además de contar con una constancia de comprensión del idioma inglés expedida por alguna institución con reconocimiento oficial.</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Disciplina y vocación para la generación y divulgación del conocimiento.</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Conocimientos metodológicos para formular proyectos de investigación viables y afines a las líneas de investigación del posgrado.</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Conocimientos conceptuales en teoría social clásica y contemporánea adecuados a su proyecto de investigación.</w:t>
      </w:r>
    </w:p>
    <w:p w:rsidR="00BC27D7" w:rsidRPr="00765422" w:rsidRDefault="00BC27D7" w:rsidP="00664768">
      <w:pPr>
        <w:pStyle w:val="Prrafodelista"/>
        <w:numPr>
          <w:ilvl w:val="0"/>
          <w:numId w:val="6"/>
        </w:numPr>
        <w:autoSpaceDE w:val="0"/>
        <w:autoSpaceDN w:val="0"/>
        <w:adjustRightInd w:val="0"/>
        <w:ind w:left="1276" w:hanging="425"/>
        <w:jc w:val="both"/>
        <w:rPr>
          <w:rFonts w:ascii="Arial" w:hAnsi="Arial" w:cs="Arial"/>
        </w:rPr>
      </w:pPr>
      <w:r w:rsidRPr="00765422">
        <w:rPr>
          <w:rFonts w:ascii="Arial" w:hAnsi="Arial" w:cs="Arial"/>
        </w:rPr>
        <w:t xml:space="preserve">Disponibilidad para dedicarse al </w:t>
      </w:r>
      <w:r w:rsidR="00A630E5">
        <w:rPr>
          <w:rFonts w:ascii="Arial" w:hAnsi="Arial" w:cs="Arial"/>
        </w:rPr>
        <w:t>p</w:t>
      </w:r>
      <w:r w:rsidRPr="00765422">
        <w:rPr>
          <w:rFonts w:ascii="Arial" w:hAnsi="Arial" w:cs="Arial"/>
        </w:rPr>
        <w:t>osgrado de tiempo completo.</w:t>
      </w:r>
    </w:p>
    <w:p w:rsidR="00BC27D7" w:rsidRPr="00765422" w:rsidRDefault="00BC27D7" w:rsidP="00DD7F57">
      <w:pPr>
        <w:pStyle w:val="P1"/>
        <w:rPr>
          <w:rFonts w:ascii="Arial" w:hAnsi="Arial" w:cs="Arial"/>
          <w:sz w:val="20"/>
        </w:rPr>
      </w:pPr>
    </w:p>
    <w:p w:rsidR="00BC27D7" w:rsidRPr="00765422" w:rsidRDefault="00BC27D7" w:rsidP="00DD7F57">
      <w:pPr>
        <w:pStyle w:val="P1"/>
        <w:rPr>
          <w:rFonts w:ascii="Arial" w:hAnsi="Arial" w:cs="Arial"/>
          <w:sz w:val="20"/>
        </w:rPr>
      </w:pPr>
    </w:p>
    <w:p w:rsidR="00BC27D7" w:rsidRPr="00765422" w:rsidRDefault="00BC27D7" w:rsidP="00BC27D7">
      <w:pPr>
        <w:widowControl w:val="0"/>
        <w:autoSpaceDE w:val="0"/>
        <w:autoSpaceDN w:val="0"/>
        <w:adjustRightInd w:val="0"/>
        <w:ind w:left="851" w:hanging="425"/>
        <w:jc w:val="both"/>
        <w:rPr>
          <w:rFonts w:ascii="Arial" w:hAnsi="Arial" w:cs="Arial"/>
          <w:b/>
          <w:color w:val="000000"/>
        </w:rPr>
      </w:pPr>
      <w:r w:rsidRPr="00765422">
        <w:rPr>
          <w:rFonts w:ascii="Arial" w:hAnsi="Arial" w:cs="Arial"/>
          <w:b/>
          <w:bCs/>
          <w:color w:val="000000"/>
        </w:rPr>
        <w:lastRenderedPageBreak/>
        <w:t>II.3.  PERFIL DE EGRESO DE LA MAESTRÍA</w:t>
      </w:r>
    </w:p>
    <w:p w:rsidR="00BC27D7" w:rsidRPr="00765422" w:rsidRDefault="00BC27D7" w:rsidP="00BC27D7">
      <w:pPr>
        <w:autoSpaceDE w:val="0"/>
        <w:autoSpaceDN w:val="0"/>
        <w:adjustRightInd w:val="0"/>
        <w:jc w:val="both"/>
        <w:rPr>
          <w:rFonts w:ascii="Arial" w:hAnsi="Arial" w:cs="Arial"/>
        </w:rPr>
      </w:pPr>
    </w:p>
    <w:p w:rsidR="00BC27D7" w:rsidRPr="00765422" w:rsidRDefault="00BC27D7" w:rsidP="00BC27D7">
      <w:pPr>
        <w:widowControl w:val="0"/>
        <w:autoSpaceDE w:val="0"/>
        <w:autoSpaceDN w:val="0"/>
        <w:adjustRightInd w:val="0"/>
        <w:ind w:left="851"/>
        <w:jc w:val="both"/>
        <w:rPr>
          <w:rFonts w:ascii="Arial" w:hAnsi="Arial" w:cs="Arial"/>
        </w:rPr>
      </w:pPr>
      <w:r w:rsidRPr="00765422">
        <w:rPr>
          <w:rFonts w:ascii="Arial" w:hAnsi="Arial" w:cs="Arial"/>
        </w:rPr>
        <w:t xml:space="preserve">Las personas </w:t>
      </w:r>
      <w:r w:rsidRPr="00765422">
        <w:rPr>
          <w:rFonts w:ascii="Arial" w:hAnsi="Arial" w:cs="Arial"/>
          <w:color w:val="000000"/>
        </w:rPr>
        <w:t>egresadas</w:t>
      </w:r>
      <w:r w:rsidRPr="00765422">
        <w:rPr>
          <w:rFonts w:ascii="Arial" w:hAnsi="Arial" w:cs="Arial"/>
        </w:rPr>
        <w:t xml:space="preserve"> de la Maestría en Ciencias Sociales podrán:</w:t>
      </w:r>
    </w:p>
    <w:p w:rsidR="00BC27D7" w:rsidRPr="00765422" w:rsidRDefault="00BC27D7" w:rsidP="00BC27D7">
      <w:pPr>
        <w:widowControl w:val="0"/>
        <w:autoSpaceDE w:val="0"/>
        <w:autoSpaceDN w:val="0"/>
        <w:adjustRightInd w:val="0"/>
        <w:jc w:val="both"/>
        <w:rPr>
          <w:rFonts w:ascii="Arial" w:hAnsi="Arial" w:cs="Arial"/>
        </w:rPr>
      </w:pPr>
    </w:p>
    <w:p w:rsidR="00BC27D7" w:rsidRPr="00765422" w:rsidRDefault="00BC27D7" w:rsidP="00664768">
      <w:pPr>
        <w:pStyle w:val="Prrafodelista"/>
        <w:numPr>
          <w:ilvl w:val="0"/>
          <w:numId w:val="8"/>
        </w:numPr>
        <w:autoSpaceDE w:val="0"/>
        <w:autoSpaceDN w:val="0"/>
        <w:adjustRightInd w:val="0"/>
        <w:ind w:left="1276" w:hanging="425"/>
        <w:jc w:val="both"/>
        <w:rPr>
          <w:rFonts w:ascii="Arial" w:hAnsi="Arial" w:cs="Arial"/>
        </w:rPr>
      </w:pPr>
      <w:r w:rsidRPr="00765422">
        <w:rPr>
          <w:rFonts w:ascii="Arial" w:hAnsi="Arial" w:cs="Arial"/>
        </w:rPr>
        <w:t>Ejercer como investigador especializado o investigadora especializada</w:t>
      </w:r>
      <w:r w:rsidRPr="00765422" w:rsidDel="00AA7A67">
        <w:rPr>
          <w:rFonts w:ascii="Arial" w:hAnsi="Arial" w:cs="Arial"/>
        </w:rPr>
        <w:t xml:space="preserve"> </w:t>
      </w:r>
      <w:r w:rsidRPr="00765422">
        <w:rPr>
          <w:rFonts w:ascii="Arial" w:hAnsi="Arial" w:cs="Arial"/>
        </w:rPr>
        <w:t>en el campo de las Ciencias Sociales, con habilidades para realizar aportaciones teóricas, metodológicas y análisis concretos.</w:t>
      </w:r>
    </w:p>
    <w:p w:rsidR="00BC27D7" w:rsidRPr="00765422" w:rsidRDefault="00BC27D7" w:rsidP="00664768">
      <w:pPr>
        <w:pStyle w:val="Prrafodelista"/>
        <w:numPr>
          <w:ilvl w:val="0"/>
          <w:numId w:val="8"/>
        </w:numPr>
        <w:autoSpaceDE w:val="0"/>
        <w:autoSpaceDN w:val="0"/>
        <w:adjustRightInd w:val="0"/>
        <w:ind w:left="1276" w:hanging="425"/>
        <w:jc w:val="both"/>
        <w:rPr>
          <w:rFonts w:ascii="Arial" w:hAnsi="Arial" w:cs="Arial"/>
        </w:rPr>
      </w:pPr>
      <w:r w:rsidRPr="00765422">
        <w:rPr>
          <w:rFonts w:ascii="Arial" w:hAnsi="Arial" w:cs="Arial"/>
        </w:rPr>
        <w:t>Participar, en forma actualizada y sistemática, en las tareas de docencia.</w:t>
      </w:r>
    </w:p>
    <w:p w:rsidR="00BC27D7" w:rsidRPr="00765422" w:rsidRDefault="00BC27D7" w:rsidP="00664768">
      <w:pPr>
        <w:pStyle w:val="Prrafodelista"/>
        <w:numPr>
          <w:ilvl w:val="0"/>
          <w:numId w:val="8"/>
        </w:numPr>
        <w:autoSpaceDE w:val="0"/>
        <w:autoSpaceDN w:val="0"/>
        <w:adjustRightInd w:val="0"/>
        <w:ind w:left="1276" w:hanging="425"/>
        <w:jc w:val="both"/>
        <w:rPr>
          <w:rFonts w:ascii="Arial" w:hAnsi="Arial" w:cs="Arial"/>
        </w:rPr>
      </w:pPr>
      <w:r w:rsidRPr="00765422">
        <w:rPr>
          <w:rFonts w:ascii="Arial" w:hAnsi="Arial" w:cs="Arial"/>
        </w:rPr>
        <w:t>Realizar aportaciones relevantes en el campo de la investigación en Ciencias Sociales, además de desempeñarse en los sectores público y privado.</w:t>
      </w:r>
    </w:p>
    <w:p w:rsidR="00BC27D7" w:rsidRPr="00765422" w:rsidRDefault="00BC27D7" w:rsidP="00664768">
      <w:pPr>
        <w:pStyle w:val="Prrafodelista"/>
        <w:numPr>
          <w:ilvl w:val="0"/>
          <w:numId w:val="8"/>
        </w:numPr>
        <w:autoSpaceDE w:val="0"/>
        <w:autoSpaceDN w:val="0"/>
        <w:adjustRightInd w:val="0"/>
        <w:ind w:left="1276" w:hanging="425"/>
        <w:jc w:val="both"/>
        <w:rPr>
          <w:rFonts w:ascii="Arial" w:hAnsi="Arial" w:cs="Arial"/>
        </w:rPr>
      </w:pPr>
      <w:r w:rsidRPr="00765422">
        <w:rPr>
          <w:rFonts w:ascii="Arial" w:hAnsi="Arial" w:cs="Arial"/>
        </w:rPr>
        <w:t>Integrar grupos de investigación.</w:t>
      </w:r>
    </w:p>
    <w:p w:rsidR="00BC27D7" w:rsidRPr="00765422" w:rsidRDefault="00BC27D7" w:rsidP="00664768">
      <w:pPr>
        <w:pStyle w:val="Prrafodelista"/>
        <w:widowControl w:val="0"/>
        <w:numPr>
          <w:ilvl w:val="0"/>
          <w:numId w:val="8"/>
        </w:numPr>
        <w:tabs>
          <w:tab w:val="left" w:pos="1440"/>
        </w:tabs>
        <w:autoSpaceDE w:val="0"/>
        <w:autoSpaceDN w:val="0"/>
        <w:adjustRightInd w:val="0"/>
        <w:ind w:left="1276" w:hanging="425"/>
        <w:jc w:val="both"/>
        <w:rPr>
          <w:rFonts w:ascii="Arial" w:hAnsi="Arial" w:cs="Arial"/>
        </w:rPr>
      </w:pPr>
      <w:r w:rsidRPr="00765422">
        <w:rPr>
          <w:rFonts w:ascii="Arial" w:hAnsi="Arial" w:cs="Arial"/>
        </w:rPr>
        <w:t>Conocer y especializarse en teorías y prácticas del arte desde la transdisciplinariedad; en educación, tecnologías digitales y transformaciones socioculturales; en desarrollo local y regional; en procesos sociales, políticos e instituciones; o en política pública, evaluación e incidencia.</w:t>
      </w:r>
    </w:p>
    <w:p w:rsidR="00BC27D7" w:rsidRPr="00765422" w:rsidRDefault="00BC27D7" w:rsidP="00664768">
      <w:pPr>
        <w:pStyle w:val="Prrafodelista"/>
        <w:widowControl w:val="0"/>
        <w:numPr>
          <w:ilvl w:val="0"/>
          <w:numId w:val="8"/>
        </w:numPr>
        <w:tabs>
          <w:tab w:val="left" w:pos="1440"/>
        </w:tabs>
        <w:autoSpaceDE w:val="0"/>
        <w:autoSpaceDN w:val="0"/>
        <w:adjustRightInd w:val="0"/>
        <w:ind w:left="1276" w:hanging="425"/>
        <w:jc w:val="both"/>
        <w:rPr>
          <w:rFonts w:ascii="Arial" w:hAnsi="Arial" w:cs="Arial"/>
        </w:rPr>
      </w:pPr>
      <w:r w:rsidRPr="00765422">
        <w:rPr>
          <w:rFonts w:ascii="Arial" w:hAnsi="Arial" w:cs="Arial"/>
        </w:rPr>
        <w:t>Desarrollar la comunicación oral y escrita de textos académicos en inglés.</w:t>
      </w:r>
    </w:p>
    <w:p w:rsidR="00BC27D7" w:rsidRPr="00765422" w:rsidRDefault="00BC27D7" w:rsidP="00BC27D7">
      <w:pPr>
        <w:widowControl w:val="0"/>
        <w:tabs>
          <w:tab w:val="left" w:pos="940"/>
          <w:tab w:val="left" w:pos="1440"/>
        </w:tabs>
        <w:autoSpaceDE w:val="0"/>
        <w:autoSpaceDN w:val="0"/>
        <w:adjustRightInd w:val="0"/>
        <w:jc w:val="both"/>
        <w:rPr>
          <w:rFonts w:ascii="Arial" w:hAnsi="Arial" w:cs="Arial"/>
          <w:color w:val="000000"/>
        </w:rPr>
      </w:pPr>
    </w:p>
    <w:p w:rsidR="00BC27D7" w:rsidRPr="00765422" w:rsidRDefault="00BC27D7" w:rsidP="00BC27D7">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 xml:space="preserve">II.4.  PERFIL DE EGRESO DEL DOCTORADO </w:t>
      </w:r>
    </w:p>
    <w:p w:rsidR="00BC27D7" w:rsidRPr="00765422" w:rsidRDefault="00BC27D7" w:rsidP="00BC27D7">
      <w:pPr>
        <w:autoSpaceDE w:val="0"/>
        <w:autoSpaceDN w:val="0"/>
        <w:adjustRightInd w:val="0"/>
        <w:jc w:val="both"/>
        <w:rPr>
          <w:rFonts w:ascii="Arial" w:hAnsi="Arial" w:cs="Arial"/>
        </w:rPr>
      </w:pPr>
    </w:p>
    <w:p w:rsidR="00BC27D7" w:rsidRPr="00765422" w:rsidRDefault="00BC27D7" w:rsidP="00BC27D7">
      <w:pPr>
        <w:widowControl w:val="0"/>
        <w:autoSpaceDE w:val="0"/>
        <w:autoSpaceDN w:val="0"/>
        <w:adjustRightInd w:val="0"/>
        <w:ind w:left="851"/>
        <w:jc w:val="both"/>
        <w:rPr>
          <w:rFonts w:ascii="Arial" w:hAnsi="Arial" w:cs="Arial"/>
        </w:rPr>
      </w:pPr>
      <w:r w:rsidRPr="00765422">
        <w:rPr>
          <w:rFonts w:ascii="Arial" w:hAnsi="Arial" w:cs="Arial"/>
        </w:rPr>
        <w:t>Las personas egresadas del Doctorado en Ciencias Sociales podrán:</w:t>
      </w:r>
    </w:p>
    <w:p w:rsidR="00BC27D7" w:rsidRPr="00765422" w:rsidRDefault="00BC27D7" w:rsidP="00BC27D7">
      <w:pPr>
        <w:widowControl w:val="0"/>
        <w:autoSpaceDE w:val="0"/>
        <w:autoSpaceDN w:val="0"/>
        <w:adjustRightInd w:val="0"/>
        <w:jc w:val="both"/>
        <w:rPr>
          <w:rFonts w:ascii="Arial" w:hAnsi="Arial" w:cs="Arial"/>
        </w:rPr>
      </w:pPr>
    </w:p>
    <w:p w:rsidR="00BC27D7" w:rsidRPr="00765422" w:rsidRDefault="00BC27D7" w:rsidP="00664768">
      <w:pPr>
        <w:pStyle w:val="Prrafodelista"/>
        <w:numPr>
          <w:ilvl w:val="0"/>
          <w:numId w:val="7"/>
        </w:numPr>
        <w:autoSpaceDE w:val="0"/>
        <w:autoSpaceDN w:val="0"/>
        <w:adjustRightInd w:val="0"/>
        <w:ind w:left="1276" w:hanging="425"/>
        <w:jc w:val="both"/>
        <w:rPr>
          <w:rFonts w:ascii="Arial" w:hAnsi="Arial" w:cs="Arial"/>
          <w:bCs/>
        </w:rPr>
      </w:pPr>
      <w:r w:rsidRPr="00765422">
        <w:rPr>
          <w:rFonts w:ascii="Arial" w:hAnsi="Arial" w:cs="Arial"/>
        </w:rPr>
        <w:t>Ejercer como investigador o investigadora de alto nivel académico, con especialidad en el campo de las Ciencias Sociales, con habilidades para realizar aportaciones teóricas, metodológicas y análisis concretos.</w:t>
      </w:r>
    </w:p>
    <w:p w:rsidR="00BC27D7" w:rsidRPr="00765422" w:rsidRDefault="00BC27D7" w:rsidP="00664768">
      <w:pPr>
        <w:pStyle w:val="Prrafodelista"/>
        <w:numPr>
          <w:ilvl w:val="0"/>
          <w:numId w:val="7"/>
        </w:numPr>
        <w:autoSpaceDE w:val="0"/>
        <w:autoSpaceDN w:val="0"/>
        <w:adjustRightInd w:val="0"/>
        <w:ind w:left="1276" w:hanging="425"/>
        <w:jc w:val="both"/>
        <w:rPr>
          <w:rFonts w:ascii="Arial" w:hAnsi="Arial" w:cs="Arial"/>
          <w:bCs/>
        </w:rPr>
      </w:pPr>
      <w:r w:rsidRPr="00765422">
        <w:rPr>
          <w:rFonts w:ascii="Arial" w:hAnsi="Arial" w:cs="Arial"/>
        </w:rPr>
        <w:t>Demostrar su liderazgo académico al impulsar proyectos de investigación individuales y colectivos.</w:t>
      </w:r>
    </w:p>
    <w:p w:rsidR="00BC27D7" w:rsidRPr="00765422" w:rsidRDefault="00BC27D7" w:rsidP="00664768">
      <w:pPr>
        <w:pStyle w:val="Prrafodelista"/>
        <w:numPr>
          <w:ilvl w:val="0"/>
          <w:numId w:val="7"/>
        </w:numPr>
        <w:autoSpaceDE w:val="0"/>
        <w:autoSpaceDN w:val="0"/>
        <w:adjustRightInd w:val="0"/>
        <w:ind w:left="1276" w:hanging="425"/>
        <w:jc w:val="both"/>
        <w:rPr>
          <w:rFonts w:ascii="Arial" w:hAnsi="Arial" w:cs="Arial"/>
        </w:rPr>
      </w:pPr>
      <w:r w:rsidRPr="00765422">
        <w:rPr>
          <w:rFonts w:ascii="Arial" w:hAnsi="Arial" w:cs="Arial"/>
        </w:rPr>
        <w:t>Participar, en forma actualizada y sistemática, en las tareas de docencia.</w:t>
      </w:r>
    </w:p>
    <w:p w:rsidR="00BC27D7" w:rsidRPr="00765422" w:rsidRDefault="00BC27D7" w:rsidP="00664768">
      <w:pPr>
        <w:pStyle w:val="Prrafodelista"/>
        <w:numPr>
          <w:ilvl w:val="0"/>
          <w:numId w:val="7"/>
        </w:numPr>
        <w:autoSpaceDE w:val="0"/>
        <w:autoSpaceDN w:val="0"/>
        <w:adjustRightInd w:val="0"/>
        <w:ind w:left="1276" w:hanging="425"/>
        <w:jc w:val="both"/>
        <w:rPr>
          <w:rFonts w:ascii="Arial" w:hAnsi="Arial" w:cs="Arial"/>
        </w:rPr>
      </w:pPr>
      <w:r w:rsidRPr="00765422">
        <w:rPr>
          <w:rFonts w:ascii="Arial" w:hAnsi="Arial" w:cs="Arial"/>
        </w:rPr>
        <w:t>Realizar aportaciones relevantes en el campo de la investigación en las Ciencias Sociales, además de desempeñarse en los sectores público y privado.</w:t>
      </w:r>
    </w:p>
    <w:p w:rsidR="00BC27D7" w:rsidRPr="00765422" w:rsidRDefault="00BC27D7" w:rsidP="00664768">
      <w:pPr>
        <w:pStyle w:val="Prrafodelista"/>
        <w:numPr>
          <w:ilvl w:val="0"/>
          <w:numId w:val="7"/>
        </w:numPr>
        <w:autoSpaceDE w:val="0"/>
        <w:autoSpaceDN w:val="0"/>
        <w:adjustRightInd w:val="0"/>
        <w:ind w:left="1276" w:hanging="425"/>
        <w:jc w:val="both"/>
        <w:rPr>
          <w:rFonts w:ascii="Arial" w:hAnsi="Arial" w:cs="Arial"/>
        </w:rPr>
      </w:pPr>
      <w:r w:rsidRPr="00765422">
        <w:rPr>
          <w:rFonts w:ascii="Arial" w:hAnsi="Arial" w:cs="Arial"/>
          <w:color w:val="000000"/>
        </w:rPr>
        <w:t>Promover y participar en</w:t>
      </w:r>
      <w:r w:rsidRPr="00765422" w:rsidDel="00076651">
        <w:rPr>
          <w:rFonts w:ascii="Arial" w:hAnsi="Arial" w:cs="Arial"/>
          <w:color w:val="000000"/>
        </w:rPr>
        <w:t xml:space="preserve"> </w:t>
      </w:r>
      <w:r w:rsidRPr="00765422">
        <w:rPr>
          <w:rFonts w:ascii="Arial" w:hAnsi="Arial" w:cs="Arial"/>
          <w:color w:val="000000"/>
        </w:rPr>
        <w:t>grupos disciplinarios y multidisciplinarios de estudio y discusión junto a otras personas especialistas del país y del extranjero.</w:t>
      </w:r>
    </w:p>
    <w:p w:rsidR="00BC27D7" w:rsidRPr="00765422" w:rsidRDefault="00BC27D7" w:rsidP="00664768">
      <w:pPr>
        <w:pStyle w:val="Prrafodelista"/>
        <w:widowControl w:val="0"/>
        <w:numPr>
          <w:ilvl w:val="0"/>
          <w:numId w:val="7"/>
        </w:numPr>
        <w:autoSpaceDE w:val="0"/>
        <w:autoSpaceDN w:val="0"/>
        <w:adjustRightInd w:val="0"/>
        <w:ind w:left="1276" w:hanging="425"/>
        <w:jc w:val="both"/>
        <w:rPr>
          <w:rFonts w:ascii="Arial" w:hAnsi="Arial" w:cs="Arial"/>
        </w:rPr>
      </w:pPr>
      <w:r w:rsidRPr="00765422">
        <w:rPr>
          <w:rFonts w:ascii="Arial" w:hAnsi="Arial" w:cs="Arial"/>
        </w:rPr>
        <w:t>Conocer y especializarse en teorías y prácticas del arte desde la transdisciplinariedad; en educación, tecnologías digitales y transformaciones socioculturales; en desarrollo local y regional; en procesos sociales, políticos e instituciones; o en política pública, evaluación e incidencia.</w:t>
      </w:r>
    </w:p>
    <w:p w:rsidR="00BC27D7" w:rsidRPr="00765422" w:rsidRDefault="00BC27D7" w:rsidP="00664768">
      <w:pPr>
        <w:pStyle w:val="Prrafodelista"/>
        <w:widowControl w:val="0"/>
        <w:numPr>
          <w:ilvl w:val="0"/>
          <w:numId w:val="7"/>
        </w:numPr>
        <w:autoSpaceDE w:val="0"/>
        <w:autoSpaceDN w:val="0"/>
        <w:adjustRightInd w:val="0"/>
        <w:ind w:left="1276" w:hanging="425"/>
        <w:jc w:val="both"/>
        <w:rPr>
          <w:rFonts w:ascii="Arial" w:hAnsi="Arial" w:cs="Arial"/>
        </w:rPr>
      </w:pPr>
      <w:r w:rsidRPr="00765422">
        <w:rPr>
          <w:rFonts w:ascii="Arial" w:hAnsi="Arial" w:cs="Arial"/>
        </w:rPr>
        <w:t>Desarrollar la comunicación oral y escrita de textos académicos en inglés.</w:t>
      </w:r>
    </w:p>
    <w:p w:rsidR="00BC27D7" w:rsidRPr="00765422" w:rsidRDefault="00BC27D7" w:rsidP="00DD7F57">
      <w:pPr>
        <w:pStyle w:val="P1"/>
        <w:rPr>
          <w:rFonts w:ascii="Arial" w:hAnsi="Arial" w:cs="Arial"/>
          <w:sz w:val="20"/>
        </w:rPr>
      </w:pPr>
    </w:p>
    <w:p w:rsidR="00BC27D7" w:rsidRPr="00765422" w:rsidRDefault="00BC27D7" w:rsidP="00DD7F57">
      <w:pPr>
        <w:pStyle w:val="P1"/>
        <w:rPr>
          <w:rFonts w:ascii="Arial" w:hAnsi="Arial" w:cs="Arial"/>
          <w:sz w:val="20"/>
        </w:rPr>
      </w:pPr>
    </w:p>
    <w:p w:rsidR="00BC27D7" w:rsidRPr="00765422" w:rsidRDefault="00BC27D7" w:rsidP="00DD7F57">
      <w:pPr>
        <w:pStyle w:val="P1"/>
        <w:rPr>
          <w:rFonts w:ascii="Arial" w:hAnsi="Arial" w:cs="Arial"/>
          <w:sz w:val="20"/>
        </w:rPr>
      </w:pPr>
    </w:p>
    <w:p w:rsidR="00BC27D7" w:rsidRPr="00765422" w:rsidRDefault="00BC27D7" w:rsidP="00DD7F57">
      <w:pPr>
        <w:pStyle w:val="P1"/>
        <w:rPr>
          <w:rFonts w:ascii="Arial" w:hAnsi="Arial" w:cs="Arial"/>
          <w:sz w:val="20"/>
        </w:rPr>
      </w:pPr>
    </w:p>
    <w:p w:rsidR="00834A58" w:rsidRPr="00765422" w:rsidRDefault="0041751B" w:rsidP="0041751B">
      <w:pPr>
        <w:autoSpaceDE w:val="0"/>
        <w:autoSpaceDN w:val="0"/>
        <w:adjustRightInd w:val="0"/>
        <w:ind w:left="426" w:hanging="426"/>
        <w:jc w:val="both"/>
        <w:rPr>
          <w:rFonts w:ascii="Arial" w:hAnsi="Arial" w:cs="Arial"/>
          <w:b/>
          <w:bCs/>
          <w:lang w:val="es-MX" w:eastAsia="es-MX"/>
        </w:rPr>
      </w:pPr>
      <w:r w:rsidRPr="00765422">
        <w:rPr>
          <w:rFonts w:ascii="Arial" w:hAnsi="Arial" w:cs="Arial"/>
          <w:b/>
          <w:bCs/>
          <w:lang w:val="es-MX" w:eastAsia="es-MX"/>
        </w:rPr>
        <w:lastRenderedPageBreak/>
        <w:t>III.</w:t>
      </w:r>
      <w:r w:rsidRPr="00765422">
        <w:rPr>
          <w:rFonts w:ascii="Arial" w:hAnsi="Arial" w:cs="Arial"/>
          <w:b/>
        </w:rPr>
        <w:tab/>
      </w:r>
      <w:r w:rsidR="008807C1" w:rsidRPr="00765422">
        <w:rPr>
          <w:rFonts w:ascii="Arial" w:hAnsi="Arial" w:cs="Arial"/>
          <w:b/>
        </w:rPr>
        <w:t>ANTECEDENTES ACADÉMICOS NECESARIOS</w:t>
      </w:r>
      <w:r w:rsidR="008807C1" w:rsidRPr="00765422">
        <w:rPr>
          <w:rFonts w:ascii="Arial" w:hAnsi="Arial" w:cs="Arial"/>
          <w:b/>
          <w:bCs/>
          <w:lang w:val="es-MX" w:eastAsia="es-MX"/>
        </w:rPr>
        <w:t xml:space="preserve"> </w:t>
      </w:r>
    </w:p>
    <w:p w:rsidR="00834A58" w:rsidRPr="00765422" w:rsidRDefault="00834A58" w:rsidP="00834A58">
      <w:pPr>
        <w:autoSpaceDE w:val="0"/>
        <w:autoSpaceDN w:val="0"/>
        <w:adjustRightInd w:val="0"/>
        <w:jc w:val="both"/>
        <w:rPr>
          <w:rFonts w:ascii="Arial" w:hAnsi="Arial" w:cs="Arial"/>
          <w:lang w:val="es-MX" w:eastAsia="es-MX"/>
        </w:rPr>
      </w:pPr>
    </w:p>
    <w:p w:rsidR="008807C1" w:rsidRPr="00765422" w:rsidRDefault="008807C1" w:rsidP="008807C1">
      <w:pPr>
        <w:widowControl w:val="0"/>
        <w:autoSpaceDE w:val="0"/>
        <w:autoSpaceDN w:val="0"/>
        <w:adjustRightInd w:val="0"/>
        <w:ind w:left="851" w:hanging="425"/>
        <w:jc w:val="both"/>
        <w:rPr>
          <w:rFonts w:ascii="Arial" w:hAnsi="Arial" w:cs="Arial"/>
          <w:b/>
          <w:bCs/>
          <w:color w:val="000000"/>
        </w:rPr>
      </w:pPr>
      <w:r w:rsidRPr="00765422">
        <w:rPr>
          <w:rFonts w:ascii="Arial" w:hAnsi="Arial" w:cs="Arial"/>
          <w:b/>
          <w:bCs/>
          <w:color w:val="000000"/>
        </w:rPr>
        <w:t>III.1. REQUISITOS DE INGRESO A LA MAESTRÍA</w:t>
      </w:r>
    </w:p>
    <w:p w:rsidR="008807C1" w:rsidRPr="00765422" w:rsidRDefault="008807C1" w:rsidP="008807C1">
      <w:pPr>
        <w:widowControl w:val="0"/>
        <w:autoSpaceDE w:val="0"/>
        <w:autoSpaceDN w:val="0"/>
        <w:adjustRightInd w:val="0"/>
        <w:jc w:val="both"/>
        <w:rPr>
          <w:rFonts w:ascii="Arial" w:hAnsi="Arial" w:cs="Arial"/>
          <w:b/>
          <w:color w:val="000000"/>
        </w:rPr>
      </w:pPr>
    </w:p>
    <w:p w:rsidR="008807C1" w:rsidRPr="00765422" w:rsidRDefault="008807C1" w:rsidP="00664768">
      <w:pPr>
        <w:pStyle w:val="Prrafodelista"/>
        <w:numPr>
          <w:ilvl w:val="0"/>
          <w:numId w:val="9"/>
        </w:numPr>
        <w:ind w:left="1276" w:hanging="425"/>
        <w:jc w:val="both"/>
        <w:rPr>
          <w:rFonts w:ascii="Arial" w:hAnsi="Arial" w:cs="Arial"/>
          <w:color w:val="000000"/>
        </w:rPr>
      </w:pPr>
      <w:r w:rsidRPr="00765422">
        <w:rPr>
          <w:rFonts w:ascii="Arial" w:hAnsi="Arial" w:cs="Arial"/>
          <w:color w:val="000000"/>
        </w:rPr>
        <w:t>Tener título de licenciatura en alguna de las disciplinas de las Ciencias Sociales y Humanidades u otras disciplinas que</w:t>
      </w:r>
      <w:r w:rsidR="00A630E5">
        <w:rPr>
          <w:rFonts w:ascii="Arial" w:hAnsi="Arial" w:cs="Arial"/>
          <w:color w:val="000000"/>
        </w:rPr>
        <w:t>,</w:t>
      </w:r>
      <w:r w:rsidRPr="00765422">
        <w:rPr>
          <w:rFonts w:ascii="Arial" w:hAnsi="Arial" w:cs="Arial"/>
          <w:color w:val="000000"/>
        </w:rPr>
        <w:t xml:space="preserve"> a juicio del Comité de Posgrado</w:t>
      </w:r>
      <w:r w:rsidR="00A630E5">
        <w:rPr>
          <w:rFonts w:ascii="Arial" w:hAnsi="Arial" w:cs="Arial"/>
          <w:color w:val="000000"/>
        </w:rPr>
        <w:t>,</w:t>
      </w:r>
      <w:r w:rsidRPr="00765422">
        <w:rPr>
          <w:rFonts w:ascii="Arial" w:hAnsi="Arial" w:cs="Arial"/>
          <w:color w:val="000000"/>
        </w:rPr>
        <w:t xml:space="preserve"> estime compatible, o demostrar fehacientemente haber terminado en su totalidad el plan de estudios de la licenciatura.</w:t>
      </w:r>
    </w:p>
    <w:p w:rsidR="008807C1" w:rsidRPr="00765422" w:rsidRDefault="008807C1" w:rsidP="00664768">
      <w:pPr>
        <w:pStyle w:val="Prrafodelista"/>
        <w:widowControl w:val="0"/>
        <w:numPr>
          <w:ilvl w:val="0"/>
          <w:numId w:val="9"/>
        </w:numPr>
        <w:autoSpaceDE w:val="0"/>
        <w:autoSpaceDN w:val="0"/>
        <w:adjustRightInd w:val="0"/>
        <w:ind w:left="1276" w:hanging="425"/>
        <w:jc w:val="both"/>
        <w:rPr>
          <w:rFonts w:ascii="Arial" w:hAnsi="Arial" w:cs="Arial"/>
          <w:color w:val="000000"/>
        </w:rPr>
      </w:pPr>
      <w:r w:rsidRPr="00765422">
        <w:rPr>
          <w:rFonts w:ascii="Arial" w:hAnsi="Arial" w:cs="Arial"/>
          <w:color w:val="000000"/>
        </w:rPr>
        <w:t>Curriculum vitae.</w:t>
      </w:r>
    </w:p>
    <w:p w:rsidR="008807C1" w:rsidRPr="00765422" w:rsidRDefault="008807C1" w:rsidP="00664768">
      <w:pPr>
        <w:pStyle w:val="Prrafodelista"/>
        <w:widowControl w:val="0"/>
        <w:numPr>
          <w:ilvl w:val="0"/>
          <w:numId w:val="9"/>
        </w:numPr>
        <w:autoSpaceDE w:val="0"/>
        <w:autoSpaceDN w:val="0"/>
        <w:adjustRightInd w:val="0"/>
        <w:ind w:left="1276" w:hanging="425"/>
        <w:jc w:val="both"/>
        <w:rPr>
          <w:rFonts w:ascii="Arial" w:hAnsi="Arial" w:cs="Arial"/>
          <w:color w:val="000000"/>
        </w:rPr>
      </w:pPr>
      <w:r w:rsidRPr="00765422">
        <w:rPr>
          <w:rFonts w:ascii="Arial" w:hAnsi="Arial" w:cs="Arial"/>
        </w:rPr>
        <w:t>Dirigir al Comité del Posgrado una solicitud de ingreso a</w:t>
      </w:r>
      <w:r w:rsidRPr="00765422">
        <w:rPr>
          <w:rFonts w:ascii="Arial" w:hAnsi="Arial" w:cs="Arial"/>
          <w:color w:val="000000"/>
        </w:rPr>
        <w:t xml:space="preserve"> la maestría.</w:t>
      </w:r>
    </w:p>
    <w:p w:rsidR="008807C1" w:rsidRPr="00765422" w:rsidRDefault="008807C1" w:rsidP="00664768">
      <w:pPr>
        <w:pStyle w:val="Prrafodelista"/>
        <w:widowControl w:val="0"/>
        <w:numPr>
          <w:ilvl w:val="0"/>
          <w:numId w:val="9"/>
        </w:numPr>
        <w:autoSpaceDE w:val="0"/>
        <w:autoSpaceDN w:val="0"/>
        <w:adjustRightInd w:val="0"/>
        <w:ind w:left="1276" w:hanging="425"/>
        <w:jc w:val="both"/>
        <w:rPr>
          <w:rFonts w:ascii="Arial" w:hAnsi="Arial" w:cs="Arial"/>
          <w:color w:val="000000"/>
        </w:rPr>
      </w:pPr>
      <w:r w:rsidRPr="00765422">
        <w:rPr>
          <w:rFonts w:ascii="Arial" w:hAnsi="Arial" w:cs="Arial"/>
          <w:color w:val="000000"/>
        </w:rPr>
        <w:t>Dos cartas de recomendación académica.</w:t>
      </w:r>
    </w:p>
    <w:p w:rsidR="008807C1" w:rsidRPr="00765422" w:rsidRDefault="008807C1" w:rsidP="00664768">
      <w:pPr>
        <w:pStyle w:val="Prrafodelista"/>
        <w:widowControl w:val="0"/>
        <w:numPr>
          <w:ilvl w:val="0"/>
          <w:numId w:val="9"/>
        </w:numPr>
        <w:autoSpaceDE w:val="0"/>
        <w:autoSpaceDN w:val="0"/>
        <w:adjustRightInd w:val="0"/>
        <w:ind w:left="1276" w:hanging="425"/>
        <w:jc w:val="both"/>
        <w:rPr>
          <w:rFonts w:ascii="Arial" w:hAnsi="Arial" w:cs="Arial"/>
          <w:color w:val="000000"/>
        </w:rPr>
      </w:pPr>
      <w:r w:rsidRPr="00765422">
        <w:rPr>
          <w:rFonts w:ascii="Arial" w:hAnsi="Arial" w:cs="Arial"/>
          <w:color w:val="000000"/>
        </w:rPr>
        <w:t xml:space="preserve">Haber aprobado la evaluación que realice el Comité de Posgrado de la Maestría y Doctorado en Ciencias Sociales, que comprende un examen escrito, </w:t>
      </w:r>
      <w:r w:rsidRPr="00765422">
        <w:rPr>
          <w:rFonts w:ascii="Arial" w:eastAsia="MS Mincho" w:hAnsi="Arial" w:cs="Arial"/>
          <w:color w:val="000000"/>
        </w:rPr>
        <w:t xml:space="preserve">la </w:t>
      </w:r>
      <w:r w:rsidRPr="00765422">
        <w:rPr>
          <w:rFonts w:ascii="Arial" w:hAnsi="Arial" w:cs="Arial"/>
          <w:color w:val="000000"/>
        </w:rPr>
        <w:t>revisión de la documentación solicitada y una entrevista personal.</w:t>
      </w:r>
    </w:p>
    <w:p w:rsidR="008807C1" w:rsidRPr="00765422" w:rsidRDefault="008807C1" w:rsidP="00664768">
      <w:pPr>
        <w:pStyle w:val="Prrafodelista"/>
        <w:widowControl w:val="0"/>
        <w:numPr>
          <w:ilvl w:val="0"/>
          <w:numId w:val="9"/>
        </w:numPr>
        <w:autoSpaceDE w:val="0"/>
        <w:autoSpaceDN w:val="0"/>
        <w:adjustRightInd w:val="0"/>
        <w:ind w:left="1276" w:hanging="425"/>
        <w:jc w:val="both"/>
        <w:rPr>
          <w:rFonts w:ascii="Arial" w:hAnsi="Arial" w:cs="Arial"/>
        </w:rPr>
      </w:pPr>
      <w:r w:rsidRPr="00765422">
        <w:rPr>
          <w:rFonts w:ascii="Arial" w:hAnsi="Arial" w:cs="Arial"/>
          <w:color w:val="000000"/>
        </w:rPr>
        <w:t xml:space="preserve">Acreditar el nivel básico del idioma inglés, equivalente al nivel A2 del Marco Común Europeo de Referencia, de conformidad con el acuerdo 38.4 del Consejo Académico. No será necesario acreditar la comprensión de la lengua materna de la persona aspirante. </w:t>
      </w:r>
    </w:p>
    <w:p w:rsidR="008807C1" w:rsidRPr="00765422" w:rsidRDefault="008807C1" w:rsidP="00834A58">
      <w:pPr>
        <w:autoSpaceDE w:val="0"/>
        <w:autoSpaceDN w:val="0"/>
        <w:adjustRightInd w:val="0"/>
        <w:jc w:val="both"/>
        <w:rPr>
          <w:rFonts w:ascii="Arial" w:hAnsi="Arial" w:cs="Arial"/>
          <w:lang w:val="es-MX" w:eastAsia="es-MX"/>
        </w:rPr>
      </w:pPr>
    </w:p>
    <w:p w:rsidR="008807C1" w:rsidRPr="00765422" w:rsidRDefault="008807C1" w:rsidP="008807C1">
      <w:pPr>
        <w:widowControl w:val="0"/>
        <w:autoSpaceDE w:val="0"/>
        <w:autoSpaceDN w:val="0"/>
        <w:adjustRightInd w:val="0"/>
        <w:ind w:left="851" w:hanging="425"/>
        <w:jc w:val="both"/>
        <w:rPr>
          <w:rFonts w:ascii="Arial" w:hAnsi="Arial" w:cs="Arial"/>
          <w:b/>
          <w:color w:val="000000"/>
        </w:rPr>
      </w:pPr>
      <w:r w:rsidRPr="00765422">
        <w:rPr>
          <w:rFonts w:ascii="Arial" w:hAnsi="Arial" w:cs="Arial"/>
          <w:b/>
          <w:bCs/>
          <w:color w:val="000000"/>
        </w:rPr>
        <w:t>III.2. REQUISITOS DE INGRESO AL DOCTORADO</w:t>
      </w:r>
    </w:p>
    <w:p w:rsidR="008807C1" w:rsidRPr="00765422" w:rsidRDefault="008807C1" w:rsidP="008807C1">
      <w:pPr>
        <w:jc w:val="both"/>
        <w:rPr>
          <w:rFonts w:ascii="Arial" w:hAnsi="Arial" w:cs="Arial"/>
        </w:rPr>
      </w:pPr>
    </w:p>
    <w:p w:rsidR="008807C1" w:rsidRPr="00765422" w:rsidRDefault="008807C1" w:rsidP="008807C1">
      <w:pPr>
        <w:ind w:left="851"/>
        <w:jc w:val="both"/>
        <w:rPr>
          <w:rFonts w:ascii="Arial" w:hAnsi="Arial" w:cs="Arial"/>
        </w:rPr>
      </w:pPr>
      <w:r w:rsidRPr="00765422">
        <w:rPr>
          <w:rFonts w:ascii="Arial" w:hAnsi="Arial" w:cs="Arial"/>
        </w:rPr>
        <w:t>Para ingresar al Doctorado, habrá dos modalidades.</w:t>
      </w:r>
    </w:p>
    <w:p w:rsidR="008807C1" w:rsidRPr="00765422" w:rsidRDefault="008807C1" w:rsidP="008807C1">
      <w:pPr>
        <w:jc w:val="both"/>
        <w:rPr>
          <w:rFonts w:ascii="Arial" w:hAnsi="Arial" w:cs="Arial"/>
        </w:rPr>
      </w:pPr>
    </w:p>
    <w:p w:rsidR="008807C1" w:rsidRPr="00765422" w:rsidRDefault="008807C1" w:rsidP="00664768">
      <w:pPr>
        <w:pStyle w:val="Prrafodelista"/>
        <w:numPr>
          <w:ilvl w:val="0"/>
          <w:numId w:val="12"/>
        </w:numPr>
        <w:ind w:left="1276" w:hanging="425"/>
        <w:jc w:val="both"/>
        <w:rPr>
          <w:rFonts w:ascii="Arial" w:hAnsi="Arial" w:cs="Arial"/>
        </w:rPr>
      </w:pPr>
      <w:r w:rsidRPr="00765422">
        <w:rPr>
          <w:rFonts w:ascii="Arial" w:hAnsi="Arial" w:cs="Arial"/>
        </w:rPr>
        <w:t>Para las personas aspirantes que provengan de la maestría de este plan de estudios:</w:t>
      </w:r>
    </w:p>
    <w:p w:rsidR="008807C1" w:rsidRPr="00765422" w:rsidRDefault="008807C1" w:rsidP="008807C1">
      <w:pPr>
        <w:pStyle w:val="Default"/>
        <w:jc w:val="both"/>
        <w:rPr>
          <w:rFonts w:ascii="Arial" w:hAnsi="Arial" w:cs="Arial"/>
          <w:sz w:val="20"/>
          <w:szCs w:val="20"/>
          <w:lang w:val="es-ES_tradnl"/>
        </w:rPr>
      </w:pPr>
    </w:p>
    <w:p w:rsidR="008807C1" w:rsidRPr="00765422" w:rsidRDefault="008807C1" w:rsidP="00664768">
      <w:pPr>
        <w:pStyle w:val="Default"/>
        <w:numPr>
          <w:ilvl w:val="0"/>
          <w:numId w:val="10"/>
        </w:numPr>
        <w:ind w:left="1701" w:hanging="425"/>
        <w:jc w:val="both"/>
        <w:rPr>
          <w:rFonts w:ascii="Arial" w:hAnsi="Arial" w:cs="Arial"/>
          <w:sz w:val="20"/>
          <w:szCs w:val="20"/>
          <w:lang w:val="es-ES_tradnl"/>
        </w:rPr>
      </w:pPr>
      <w:r w:rsidRPr="00765422">
        <w:rPr>
          <w:rFonts w:ascii="Arial" w:hAnsi="Arial" w:cs="Arial"/>
          <w:sz w:val="20"/>
          <w:szCs w:val="20"/>
          <w:lang w:val="es-ES_tradnl"/>
        </w:rPr>
        <w:t>Tener el grado de Maestría en Ciencias Sociales de este plan de estudios.</w:t>
      </w:r>
    </w:p>
    <w:p w:rsidR="008807C1" w:rsidRPr="00765422" w:rsidRDefault="008807C1" w:rsidP="00664768">
      <w:pPr>
        <w:pStyle w:val="Default"/>
        <w:numPr>
          <w:ilvl w:val="0"/>
          <w:numId w:val="10"/>
        </w:numPr>
        <w:ind w:left="1701" w:hanging="425"/>
        <w:jc w:val="both"/>
        <w:rPr>
          <w:rFonts w:ascii="Arial" w:hAnsi="Arial" w:cs="Arial"/>
          <w:sz w:val="20"/>
          <w:szCs w:val="20"/>
          <w:lang w:val="es-ES_tradnl"/>
        </w:rPr>
      </w:pPr>
      <w:r w:rsidRPr="00765422">
        <w:rPr>
          <w:rFonts w:ascii="Arial" w:hAnsi="Arial" w:cs="Arial"/>
          <w:sz w:val="20"/>
          <w:szCs w:val="20"/>
          <w:lang w:val="es-ES_tradnl"/>
        </w:rPr>
        <w:t xml:space="preserve">Certificado total de maestría con un promedio mínimo de B. </w:t>
      </w:r>
    </w:p>
    <w:p w:rsidR="008807C1" w:rsidRPr="00765422" w:rsidRDefault="008807C1" w:rsidP="00664768">
      <w:pPr>
        <w:pStyle w:val="Default"/>
        <w:numPr>
          <w:ilvl w:val="0"/>
          <w:numId w:val="10"/>
        </w:numPr>
        <w:ind w:left="1701" w:hanging="425"/>
        <w:jc w:val="both"/>
        <w:rPr>
          <w:rFonts w:ascii="Arial" w:hAnsi="Arial" w:cs="Arial"/>
          <w:sz w:val="20"/>
          <w:szCs w:val="20"/>
          <w:lang w:val="es-ES_tradnl"/>
        </w:rPr>
      </w:pPr>
      <w:r w:rsidRPr="00765422">
        <w:rPr>
          <w:rFonts w:ascii="Arial" w:hAnsi="Arial" w:cs="Arial"/>
          <w:sz w:val="20"/>
          <w:szCs w:val="20"/>
          <w:lang w:val="es-ES_tradnl"/>
        </w:rPr>
        <w:t>Dirigir al Comité del Posgrado una solicitud de ingreso al Doctorado.</w:t>
      </w:r>
    </w:p>
    <w:p w:rsidR="008807C1" w:rsidRPr="00765422" w:rsidRDefault="008807C1" w:rsidP="00664768">
      <w:pPr>
        <w:pStyle w:val="Prrafodelista"/>
        <w:numPr>
          <w:ilvl w:val="0"/>
          <w:numId w:val="10"/>
        </w:numPr>
        <w:autoSpaceDE w:val="0"/>
        <w:autoSpaceDN w:val="0"/>
        <w:adjustRightInd w:val="0"/>
        <w:ind w:left="1701" w:hanging="425"/>
        <w:jc w:val="both"/>
        <w:rPr>
          <w:rFonts w:ascii="Arial" w:hAnsi="Arial" w:cs="Arial"/>
        </w:rPr>
      </w:pPr>
      <w:r w:rsidRPr="00765422">
        <w:rPr>
          <w:rFonts w:ascii="Arial" w:hAnsi="Arial" w:cs="Arial"/>
          <w:lang w:eastAsia="es-MX"/>
        </w:rPr>
        <w:t>Haber sido evaluado positivamente por el Comité de Posgrado. Para tal efecto, al concluir el tercer trimestre de la Maestría, cada integrante del Comité de Idónea Comunicación de Resultados deberá justificar por escrito y por separado al Comité de Posgrado si el alumno o la alumna está en condiciones de pasar al nivel de Doctorado. A partir de dichas recomendaciones y de la evaluación de su desempeño a lo largo de su trayectoria escolar, el Comité de Posgrado emitirá un dictamen positivo o negativo para su paso al Doctorado.</w:t>
      </w:r>
    </w:p>
    <w:p w:rsidR="008807C1" w:rsidRPr="00765422" w:rsidRDefault="008807C1" w:rsidP="00664768">
      <w:pPr>
        <w:pStyle w:val="Prrafodelista"/>
        <w:numPr>
          <w:ilvl w:val="0"/>
          <w:numId w:val="10"/>
        </w:numPr>
        <w:autoSpaceDE w:val="0"/>
        <w:autoSpaceDN w:val="0"/>
        <w:adjustRightInd w:val="0"/>
        <w:ind w:left="1701" w:hanging="425"/>
        <w:jc w:val="both"/>
        <w:rPr>
          <w:rFonts w:ascii="Arial" w:hAnsi="Arial" w:cs="Arial"/>
        </w:rPr>
      </w:pPr>
      <w:r w:rsidRPr="00765422">
        <w:rPr>
          <w:rFonts w:ascii="Arial" w:hAnsi="Arial" w:cs="Arial"/>
        </w:rPr>
        <w:t>Acreditar el nivel intermedio del idioma inglés, equivalente al nivel B1 del Marco Común Europeo de Referencia, de conformidad con el acuerdo 38.4 del Consejo Académico.</w:t>
      </w:r>
    </w:p>
    <w:p w:rsidR="008807C1" w:rsidRPr="00765422" w:rsidRDefault="008807C1" w:rsidP="008807C1">
      <w:pPr>
        <w:pStyle w:val="Default"/>
        <w:jc w:val="both"/>
        <w:rPr>
          <w:rFonts w:ascii="Arial" w:hAnsi="Arial" w:cs="Arial"/>
          <w:sz w:val="20"/>
          <w:szCs w:val="20"/>
          <w:lang w:val="es-ES_tradnl"/>
        </w:rPr>
      </w:pPr>
    </w:p>
    <w:p w:rsidR="008807C1" w:rsidRPr="00765422" w:rsidRDefault="008807C1" w:rsidP="008807C1">
      <w:pPr>
        <w:autoSpaceDE w:val="0"/>
        <w:autoSpaceDN w:val="0"/>
        <w:adjustRightInd w:val="0"/>
        <w:ind w:left="1276"/>
        <w:jc w:val="both"/>
        <w:rPr>
          <w:rFonts w:ascii="Arial" w:hAnsi="Arial" w:cs="Arial"/>
        </w:rPr>
      </w:pPr>
      <w:r w:rsidRPr="00765422">
        <w:rPr>
          <w:rFonts w:ascii="Arial" w:hAnsi="Arial" w:cs="Arial"/>
          <w:lang w:eastAsia="es-MX"/>
        </w:rPr>
        <w:t>La aceptación para iniciar el nivel de Doctorado tendrá una vigencia de un año a partir de la obtención de la Maestría, pero deberá sincronizarse con el calendario del alumnado de nuevo ingreso.</w:t>
      </w:r>
    </w:p>
    <w:p w:rsidR="008807C1" w:rsidRDefault="008807C1" w:rsidP="008807C1">
      <w:pPr>
        <w:pStyle w:val="Default"/>
        <w:jc w:val="both"/>
        <w:rPr>
          <w:rFonts w:ascii="Arial" w:hAnsi="Arial" w:cs="Arial"/>
          <w:sz w:val="20"/>
          <w:szCs w:val="20"/>
          <w:lang w:val="es-ES_tradnl"/>
        </w:rPr>
      </w:pPr>
    </w:p>
    <w:p w:rsidR="00765422" w:rsidRPr="00765422" w:rsidRDefault="00765422" w:rsidP="008807C1">
      <w:pPr>
        <w:pStyle w:val="Default"/>
        <w:jc w:val="both"/>
        <w:rPr>
          <w:rFonts w:ascii="Arial" w:hAnsi="Arial" w:cs="Arial"/>
          <w:sz w:val="20"/>
          <w:szCs w:val="20"/>
          <w:lang w:val="es-ES_tradnl"/>
        </w:rPr>
      </w:pPr>
    </w:p>
    <w:p w:rsidR="008807C1" w:rsidRPr="00765422" w:rsidRDefault="008807C1" w:rsidP="00664768">
      <w:pPr>
        <w:pStyle w:val="Default"/>
        <w:numPr>
          <w:ilvl w:val="0"/>
          <w:numId w:val="12"/>
        </w:numPr>
        <w:ind w:left="1276" w:hanging="425"/>
        <w:jc w:val="both"/>
        <w:rPr>
          <w:rFonts w:ascii="Arial" w:hAnsi="Arial" w:cs="Arial"/>
          <w:sz w:val="20"/>
          <w:szCs w:val="20"/>
          <w:lang w:val="es-ES_tradnl"/>
        </w:rPr>
      </w:pPr>
      <w:r w:rsidRPr="00765422">
        <w:rPr>
          <w:rFonts w:ascii="Arial" w:hAnsi="Arial" w:cs="Arial"/>
          <w:sz w:val="20"/>
          <w:szCs w:val="20"/>
          <w:lang w:val="es-ES_tradnl"/>
        </w:rPr>
        <w:lastRenderedPageBreak/>
        <w:t>Para las personas aspirantes</w:t>
      </w:r>
      <w:r w:rsidRPr="00765422" w:rsidDel="005F3EED">
        <w:rPr>
          <w:rFonts w:ascii="Arial" w:hAnsi="Arial" w:cs="Arial"/>
          <w:sz w:val="20"/>
          <w:szCs w:val="20"/>
          <w:lang w:val="es-ES_tradnl"/>
        </w:rPr>
        <w:t xml:space="preserve"> </w:t>
      </w:r>
      <w:r w:rsidRPr="00765422">
        <w:rPr>
          <w:rFonts w:ascii="Arial" w:hAnsi="Arial" w:cs="Arial"/>
          <w:sz w:val="20"/>
          <w:szCs w:val="20"/>
          <w:lang w:val="es-ES_tradnl"/>
        </w:rPr>
        <w:t xml:space="preserve">que provengan de otras Maestrías: </w:t>
      </w:r>
    </w:p>
    <w:p w:rsidR="008807C1" w:rsidRPr="00765422" w:rsidRDefault="008807C1" w:rsidP="008807C1">
      <w:pPr>
        <w:pStyle w:val="Default"/>
        <w:jc w:val="both"/>
        <w:rPr>
          <w:rFonts w:ascii="Arial" w:hAnsi="Arial" w:cs="Arial"/>
          <w:sz w:val="20"/>
          <w:szCs w:val="20"/>
          <w:lang w:val="es-ES_tradnl"/>
        </w:rPr>
      </w:pPr>
    </w:p>
    <w:p w:rsidR="008807C1" w:rsidRPr="00765422" w:rsidRDefault="008807C1" w:rsidP="00664768">
      <w:pPr>
        <w:pStyle w:val="Default"/>
        <w:numPr>
          <w:ilvl w:val="0"/>
          <w:numId w:val="11"/>
        </w:numPr>
        <w:ind w:left="1701" w:hanging="425"/>
        <w:jc w:val="both"/>
        <w:rPr>
          <w:rFonts w:ascii="Arial" w:hAnsi="Arial" w:cs="Arial"/>
          <w:sz w:val="20"/>
          <w:szCs w:val="20"/>
          <w:lang w:val="es-ES_tradnl"/>
        </w:rPr>
      </w:pPr>
      <w:r w:rsidRPr="00765422">
        <w:rPr>
          <w:rFonts w:ascii="Arial" w:hAnsi="Arial" w:cs="Arial"/>
          <w:sz w:val="20"/>
          <w:szCs w:val="20"/>
          <w:lang w:val="es-ES_tradnl"/>
        </w:rPr>
        <w:t>Presentar un currículum vitae actualizado.</w:t>
      </w:r>
    </w:p>
    <w:p w:rsidR="008807C1" w:rsidRPr="00765422" w:rsidRDefault="008807C1" w:rsidP="00664768">
      <w:pPr>
        <w:pStyle w:val="Prrafodelista"/>
        <w:numPr>
          <w:ilvl w:val="0"/>
          <w:numId w:val="11"/>
        </w:numPr>
        <w:ind w:left="1701" w:hanging="425"/>
        <w:jc w:val="both"/>
        <w:rPr>
          <w:rFonts w:ascii="Arial" w:hAnsi="Arial" w:cs="Arial"/>
        </w:rPr>
      </w:pPr>
      <w:r w:rsidRPr="00765422">
        <w:rPr>
          <w:rFonts w:ascii="Arial" w:hAnsi="Arial" w:cs="Arial"/>
          <w:color w:val="000000"/>
        </w:rPr>
        <w:t>Tener el grado de maestría en alguna de las disciplinas de las Ciencias Sociales y Humanidades u otras disciplinas que, a juicio del Comité de Posgrado</w:t>
      </w:r>
      <w:r w:rsidR="00A630E5">
        <w:rPr>
          <w:rFonts w:ascii="Arial" w:hAnsi="Arial" w:cs="Arial"/>
          <w:color w:val="000000"/>
        </w:rPr>
        <w:t>,</w:t>
      </w:r>
      <w:r w:rsidRPr="00765422">
        <w:rPr>
          <w:rFonts w:ascii="Arial" w:hAnsi="Arial" w:cs="Arial"/>
          <w:color w:val="000000"/>
        </w:rPr>
        <w:t xml:space="preserve"> estime compatible </w:t>
      </w:r>
      <w:r w:rsidRPr="00765422">
        <w:rPr>
          <w:rFonts w:ascii="Arial" w:hAnsi="Arial" w:cs="Arial"/>
        </w:rPr>
        <w:t>y aprobar las evaluaciones que el Comité de Posgrado juzgue pertinentes.</w:t>
      </w:r>
    </w:p>
    <w:p w:rsidR="008807C1" w:rsidRPr="00765422" w:rsidRDefault="008807C1" w:rsidP="00664768">
      <w:pPr>
        <w:pStyle w:val="Prrafodelista"/>
        <w:numPr>
          <w:ilvl w:val="0"/>
          <w:numId w:val="11"/>
        </w:numPr>
        <w:ind w:left="1701" w:hanging="425"/>
        <w:jc w:val="both"/>
        <w:rPr>
          <w:rFonts w:ascii="Arial" w:hAnsi="Arial" w:cs="Arial"/>
        </w:rPr>
      </w:pPr>
      <w:r w:rsidRPr="00765422">
        <w:rPr>
          <w:rFonts w:ascii="Arial" w:hAnsi="Arial" w:cs="Arial"/>
        </w:rPr>
        <w:t>En casos especiales el Comité de Posgrado podrá autorizar el ingreso a quienes cuenten con el título de licenciatura, tomando en cuenta su trayectoria.</w:t>
      </w:r>
    </w:p>
    <w:p w:rsidR="008807C1" w:rsidRPr="00765422" w:rsidRDefault="008807C1" w:rsidP="00664768">
      <w:pPr>
        <w:pStyle w:val="Prrafodelista"/>
        <w:numPr>
          <w:ilvl w:val="0"/>
          <w:numId w:val="11"/>
        </w:numPr>
        <w:ind w:left="1701" w:hanging="425"/>
        <w:jc w:val="both"/>
        <w:rPr>
          <w:rFonts w:ascii="Arial" w:hAnsi="Arial" w:cs="Arial"/>
        </w:rPr>
      </w:pPr>
      <w:r w:rsidRPr="00765422">
        <w:rPr>
          <w:rFonts w:ascii="Arial" w:hAnsi="Arial" w:cs="Arial"/>
        </w:rPr>
        <w:t xml:space="preserve">Haber obtenido en el nivel de licenciatura o maestría </w:t>
      </w:r>
      <w:r w:rsidRPr="00765422">
        <w:rPr>
          <w:rFonts w:ascii="Arial" w:hAnsi="Arial" w:cs="Arial"/>
          <w:color w:val="000000"/>
          <w:lang w:eastAsia="es-MX"/>
        </w:rPr>
        <w:t xml:space="preserve">con el que ingrese </w:t>
      </w:r>
      <w:r w:rsidRPr="00765422">
        <w:rPr>
          <w:rFonts w:ascii="Arial" w:hAnsi="Arial" w:cs="Arial"/>
        </w:rPr>
        <w:t>un promedio mínimo de 8 o su equivalente.</w:t>
      </w:r>
    </w:p>
    <w:p w:rsidR="008807C1" w:rsidRPr="00765422" w:rsidRDefault="008807C1" w:rsidP="00664768">
      <w:pPr>
        <w:pStyle w:val="Default"/>
        <w:numPr>
          <w:ilvl w:val="0"/>
          <w:numId w:val="11"/>
        </w:numPr>
        <w:ind w:left="1701" w:hanging="425"/>
        <w:jc w:val="both"/>
        <w:rPr>
          <w:rFonts w:ascii="Arial" w:hAnsi="Arial" w:cs="Arial"/>
          <w:sz w:val="20"/>
          <w:szCs w:val="20"/>
          <w:lang w:val="es-ES_tradnl"/>
        </w:rPr>
      </w:pPr>
      <w:r w:rsidRPr="00765422">
        <w:rPr>
          <w:rFonts w:ascii="Arial" w:hAnsi="Arial" w:cs="Arial"/>
          <w:sz w:val="20"/>
          <w:szCs w:val="20"/>
          <w:lang w:val="es-ES_tradnl"/>
        </w:rPr>
        <w:t>Dirigir al Comité de Posgrado una solicitud de ingreso a Doctorado</w:t>
      </w:r>
      <w:r w:rsidR="00A630E5">
        <w:rPr>
          <w:rFonts w:ascii="Arial" w:hAnsi="Arial" w:cs="Arial"/>
          <w:sz w:val="20"/>
          <w:szCs w:val="20"/>
          <w:lang w:val="es-ES_tradnl"/>
        </w:rPr>
        <w:t>.</w:t>
      </w:r>
      <w:r w:rsidRPr="00765422">
        <w:rPr>
          <w:rFonts w:ascii="Arial" w:hAnsi="Arial" w:cs="Arial"/>
          <w:sz w:val="20"/>
          <w:szCs w:val="20"/>
          <w:lang w:val="es-ES_tradnl"/>
        </w:rPr>
        <w:t xml:space="preserve"> </w:t>
      </w:r>
    </w:p>
    <w:p w:rsidR="008807C1" w:rsidRPr="00765422" w:rsidRDefault="008807C1" w:rsidP="00664768">
      <w:pPr>
        <w:pStyle w:val="Default"/>
        <w:numPr>
          <w:ilvl w:val="0"/>
          <w:numId w:val="11"/>
        </w:numPr>
        <w:ind w:left="1701" w:hanging="425"/>
        <w:jc w:val="both"/>
        <w:rPr>
          <w:rFonts w:ascii="Arial" w:hAnsi="Arial" w:cs="Arial"/>
          <w:sz w:val="20"/>
          <w:szCs w:val="20"/>
          <w:lang w:val="es-ES_tradnl"/>
        </w:rPr>
      </w:pPr>
      <w:r w:rsidRPr="00765422">
        <w:rPr>
          <w:rFonts w:ascii="Arial" w:hAnsi="Arial" w:cs="Arial"/>
          <w:sz w:val="20"/>
          <w:szCs w:val="20"/>
          <w:lang w:val="es-ES_tradnl"/>
        </w:rPr>
        <w:t xml:space="preserve">Presentar un proyecto de investigación. </w:t>
      </w:r>
    </w:p>
    <w:p w:rsidR="008807C1" w:rsidRPr="00765422" w:rsidRDefault="008807C1" w:rsidP="00664768">
      <w:pPr>
        <w:pStyle w:val="Default"/>
        <w:numPr>
          <w:ilvl w:val="0"/>
          <w:numId w:val="11"/>
        </w:numPr>
        <w:ind w:left="1701" w:hanging="425"/>
        <w:jc w:val="both"/>
        <w:rPr>
          <w:rFonts w:ascii="Arial" w:hAnsi="Arial" w:cs="Arial"/>
          <w:sz w:val="20"/>
          <w:szCs w:val="20"/>
          <w:lang w:val="es-ES_tradnl"/>
        </w:rPr>
      </w:pPr>
      <w:r w:rsidRPr="00765422">
        <w:rPr>
          <w:rFonts w:ascii="Arial" w:hAnsi="Arial" w:cs="Arial"/>
          <w:sz w:val="20"/>
          <w:szCs w:val="20"/>
          <w:lang w:val="es-ES_tradnl"/>
        </w:rPr>
        <w:t>Aprobar, a juicio del Comité de Posgrado, el proceso de admisión correspondiente.</w:t>
      </w:r>
    </w:p>
    <w:p w:rsidR="008807C1" w:rsidRPr="00765422" w:rsidRDefault="008807C1" w:rsidP="00664768">
      <w:pPr>
        <w:pStyle w:val="Default"/>
        <w:numPr>
          <w:ilvl w:val="0"/>
          <w:numId w:val="11"/>
        </w:numPr>
        <w:ind w:left="1701" w:hanging="425"/>
        <w:jc w:val="both"/>
        <w:rPr>
          <w:rFonts w:ascii="Arial" w:hAnsi="Arial" w:cs="Arial"/>
          <w:sz w:val="20"/>
          <w:szCs w:val="20"/>
          <w:lang w:val="es-ES_tradnl"/>
        </w:rPr>
      </w:pPr>
      <w:r w:rsidRPr="00765422">
        <w:rPr>
          <w:rFonts w:ascii="Arial" w:hAnsi="Arial" w:cs="Arial"/>
          <w:sz w:val="20"/>
          <w:szCs w:val="20"/>
          <w:lang w:val="es-ES_tradnl"/>
        </w:rPr>
        <w:t>Acreditar el nivel intermedio del idioma inglés, equivalente al nivel B1 del Marco Común Europeo de Referencia, de conformidad con el acuerdo 38.4 del Consejo Académico. No será necesario acreditar la comprensión de la lengua materna de la persona aspirante.</w:t>
      </w:r>
    </w:p>
    <w:p w:rsidR="008807C1" w:rsidRPr="00765422" w:rsidRDefault="008807C1" w:rsidP="00834A58">
      <w:pPr>
        <w:autoSpaceDE w:val="0"/>
        <w:autoSpaceDN w:val="0"/>
        <w:adjustRightInd w:val="0"/>
        <w:jc w:val="both"/>
        <w:rPr>
          <w:rFonts w:ascii="Arial" w:hAnsi="Arial" w:cs="Arial"/>
          <w:lang w:val="es-MX" w:eastAsia="es-MX"/>
        </w:rPr>
      </w:pPr>
    </w:p>
    <w:p w:rsidR="00AC1E43" w:rsidRPr="00765422" w:rsidRDefault="00AC1E43" w:rsidP="00834A58">
      <w:pPr>
        <w:autoSpaceDE w:val="0"/>
        <w:autoSpaceDN w:val="0"/>
        <w:adjustRightInd w:val="0"/>
        <w:jc w:val="both"/>
        <w:rPr>
          <w:rFonts w:ascii="Arial" w:hAnsi="Arial" w:cs="Arial"/>
          <w:b/>
          <w:bCs/>
          <w:lang w:val="es-MX" w:eastAsia="es-MX"/>
        </w:rPr>
      </w:pPr>
    </w:p>
    <w:p w:rsidR="00834A58" w:rsidRPr="00765422" w:rsidRDefault="00834A58" w:rsidP="0041751B">
      <w:pPr>
        <w:autoSpaceDE w:val="0"/>
        <w:autoSpaceDN w:val="0"/>
        <w:adjustRightInd w:val="0"/>
        <w:ind w:left="426" w:hanging="426"/>
        <w:jc w:val="both"/>
        <w:rPr>
          <w:rFonts w:ascii="Arial" w:hAnsi="Arial" w:cs="Arial"/>
          <w:b/>
          <w:bCs/>
          <w:lang w:val="es-MX" w:eastAsia="es-MX"/>
        </w:rPr>
      </w:pPr>
      <w:r w:rsidRPr="00765422">
        <w:rPr>
          <w:rFonts w:ascii="Arial" w:hAnsi="Arial" w:cs="Arial"/>
          <w:b/>
          <w:bCs/>
          <w:lang w:val="es-MX" w:eastAsia="es-MX"/>
        </w:rPr>
        <w:t>IV.</w:t>
      </w:r>
      <w:r w:rsidR="0041751B" w:rsidRPr="00765422">
        <w:rPr>
          <w:rFonts w:ascii="Arial" w:hAnsi="Arial" w:cs="Arial"/>
          <w:b/>
        </w:rPr>
        <w:tab/>
      </w:r>
      <w:r w:rsidR="008807C1" w:rsidRPr="00765422">
        <w:rPr>
          <w:rFonts w:ascii="Arial" w:hAnsi="Arial" w:cs="Arial"/>
          <w:b/>
        </w:rPr>
        <w:t>ESTRUCTURA DEL PLAN DE ESTUDIOS</w:t>
      </w:r>
    </w:p>
    <w:p w:rsidR="00045615" w:rsidRPr="00765422" w:rsidRDefault="00045615" w:rsidP="00834A58">
      <w:pPr>
        <w:pStyle w:val="P1"/>
        <w:jc w:val="both"/>
        <w:rPr>
          <w:rFonts w:ascii="Arial" w:hAnsi="Arial" w:cs="Arial"/>
          <w:sz w:val="20"/>
        </w:rPr>
      </w:pPr>
    </w:p>
    <w:p w:rsidR="008807C1" w:rsidRPr="00765422" w:rsidRDefault="008807C1" w:rsidP="008807C1">
      <w:pPr>
        <w:widowControl w:val="0"/>
        <w:autoSpaceDE w:val="0"/>
        <w:autoSpaceDN w:val="0"/>
        <w:adjustRightInd w:val="0"/>
        <w:ind w:left="426"/>
        <w:jc w:val="both"/>
        <w:rPr>
          <w:rFonts w:ascii="Arial" w:hAnsi="Arial" w:cs="Arial"/>
          <w:color w:val="000000"/>
        </w:rPr>
      </w:pPr>
      <w:r w:rsidRPr="00765422">
        <w:rPr>
          <w:rFonts w:ascii="Arial" w:hAnsi="Arial" w:cs="Arial"/>
          <w:color w:val="000000"/>
        </w:rPr>
        <w:t>En la estructura de la Maestría y Doctorado en Ciencias Sociales se integran cinco líneas de investigación. Estas líneas constituyen la plataforma general de la oferta de la maestría y doctorado, y son:</w:t>
      </w:r>
    </w:p>
    <w:p w:rsidR="008807C1" w:rsidRPr="00765422" w:rsidRDefault="008807C1" w:rsidP="008807C1">
      <w:pPr>
        <w:widowControl w:val="0"/>
        <w:autoSpaceDE w:val="0"/>
        <w:autoSpaceDN w:val="0"/>
        <w:adjustRightInd w:val="0"/>
        <w:jc w:val="both"/>
        <w:rPr>
          <w:rFonts w:ascii="Arial" w:hAnsi="Arial" w:cs="Arial"/>
          <w:color w:val="000000"/>
        </w:rPr>
      </w:pPr>
    </w:p>
    <w:p w:rsidR="008807C1" w:rsidRPr="00765422" w:rsidRDefault="008807C1" w:rsidP="00664768">
      <w:pPr>
        <w:pStyle w:val="Prrafodelista"/>
        <w:numPr>
          <w:ilvl w:val="0"/>
          <w:numId w:val="13"/>
        </w:numPr>
        <w:ind w:left="851" w:hanging="425"/>
        <w:jc w:val="both"/>
        <w:rPr>
          <w:rFonts w:ascii="Arial" w:hAnsi="Arial" w:cs="Arial"/>
          <w:color w:val="000000"/>
        </w:rPr>
      </w:pPr>
      <w:r w:rsidRPr="00765422">
        <w:rPr>
          <w:rFonts w:ascii="Arial" w:hAnsi="Arial" w:cs="Arial"/>
          <w:b/>
          <w:color w:val="000000"/>
        </w:rPr>
        <w:t>Teorías y Prácticas del Arte desde la Transdisciplinariedad:</w:t>
      </w:r>
      <w:r w:rsidRPr="00765422">
        <w:rPr>
          <w:rFonts w:ascii="Arial" w:hAnsi="Arial" w:cs="Arial"/>
          <w:color w:val="000000"/>
        </w:rPr>
        <w:t xml:space="preserve"> En esta línea se propone estudiar la producción artística desde la mirada compleja de la transdisciplinariedad, toda vez que el arte asiste a procesos complejos de creación que van de lo electrónico, digital o los multimedios. Esta línea busca generar proyectos que analicen o constituyan producción artística que pueda ser comprendida, explicada, producida o atravesada por distintos niveles de complejidad (disciplina, pluridisciplina, interdisciplina y transdisciplina) y campos de conocimiento distintos como pueden ser las artes, la tecnología, las ciencias sociales, las ciencias exactas, las ciencias naturales, el diseño o las humanidades.</w:t>
      </w:r>
    </w:p>
    <w:p w:rsidR="00644144" w:rsidRPr="00765422" w:rsidRDefault="00644144" w:rsidP="00644144">
      <w:pPr>
        <w:jc w:val="both"/>
        <w:rPr>
          <w:rFonts w:ascii="Arial" w:hAnsi="Arial" w:cs="Arial"/>
          <w:color w:val="000000"/>
        </w:rPr>
      </w:pPr>
    </w:p>
    <w:p w:rsidR="008807C1" w:rsidRPr="00765422" w:rsidRDefault="008807C1" w:rsidP="00664768">
      <w:pPr>
        <w:pStyle w:val="Prrafodelista"/>
        <w:numPr>
          <w:ilvl w:val="0"/>
          <w:numId w:val="13"/>
        </w:numPr>
        <w:ind w:left="851" w:hanging="425"/>
        <w:jc w:val="both"/>
        <w:rPr>
          <w:rFonts w:ascii="Arial" w:hAnsi="Arial" w:cs="Arial"/>
          <w:color w:val="000000"/>
        </w:rPr>
      </w:pPr>
      <w:r w:rsidRPr="00765422">
        <w:rPr>
          <w:rFonts w:ascii="Arial" w:hAnsi="Arial" w:cs="Arial"/>
          <w:b/>
          <w:color w:val="000000"/>
        </w:rPr>
        <w:t>Educación, Tecnologías Digitales y Transformaciones Socioculturales:</w:t>
      </w:r>
      <w:r w:rsidRPr="00765422">
        <w:rPr>
          <w:rFonts w:ascii="Arial" w:hAnsi="Arial" w:cs="Arial"/>
          <w:color w:val="000000"/>
        </w:rPr>
        <w:t xml:space="preserve"> En esta línea se estudiarán las transformaciones sociales y culturales relacionadas con las tecnologías digitales en general, pero sobre todo aquellas que atañen al ámbito educativo. Se analizará el papel que juegan las tecnologías digitales en los distintos sistemas y modalidades educativos, tanto formales como no formales, considerando su impacto en la configuración de quienes intervienen en el proceso educativo, en las estructuras de participación dentro de las instituciones, así como en las posibilidades para la formación ciudadana democrática.</w:t>
      </w:r>
    </w:p>
    <w:p w:rsidR="00644144" w:rsidRPr="00765422" w:rsidRDefault="00644144" w:rsidP="00644144">
      <w:pPr>
        <w:jc w:val="both"/>
        <w:rPr>
          <w:rFonts w:ascii="Arial" w:hAnsi="Arial" w:cs="Arial"/>
          <w:color w:val="000000"/>
        </w:rPr>
      </w:pPr>
    </w:p>
    <w:p w:rsidR="008807C1" w:rsidRPr="00765422" w:rsidRDefault="008807C1" w:rsidP="00664768">
      <w:pPr>
        <w:pStyle w:val="Prrafodelista"/>
        <w:numPr>
          <w:ilvl w:val="0"/>
          <w:numId w:val="13"/>
        </w:numPr>
        <w:ind w:left="851" w:hanging="425"/>
        <w:jc w:val="both"/>
        <w:rPr>
          <w:rFonts w:ascii="Arial" w:hAnsi="Arial" w:cs="Arial"/>
          <w:color w:val="000000"/>
        </w:rPr>
      </w:pPr>
      <w:r w:rsidRPr="00765422">
        <w:rPr>
          <w:rFonts w:ascii="Arial" w:hAnsi="Arial" w:cs="Arial"/>
          <w:b/>
          <w:color w:val="000000"/>
        </w:rPr>
        <w:t>Desarrollo Local y Regional:</w:t>
      </w:r>
      <w:r w:rsidRPr="00765422">
        <w:rPr>
          <w:rFonts w:ascii="Arial" w:hAnsi="Arial" w:cs="Arial"/>
          <w:lang w:eastAsia="en-US"/>
        </w:rPr>
        <w:t xml:space="preserve"> </w:t>
      </w:r>
      <w:r w:rsidRPr="00765422">
        <w:rPr>
          <w:rFonts w:ascii="Arial" w:hAnsi="Arial" w:cs="Arial"/>
          <w:color w:val="000000"/>
        </w:rPr>
        <w:t xml:space="preserve">Esta línea se centrará en fomentar investigaciones sobre la transformación territorial o procesos de cambio social, en sus dimensiones regionales y locales tanto urbanas como rurales. La línea busca aportar un enfoque multidisciplinar que permita </w:t>
      </w:r>
      <w:r w:rsidRPr="00765422">
        <w:rPr>
          <w:rFonts w:ascii="Arial" w:hAnsi="Arial" w:cs="Arial"/>
          <w:color w:val="000000"/>
        </w:rPr>
        <w:lastRenderedPageBreak/>
        <w:t>generar investigaciones y productos que tengan en cuenta las dimensiones ambientales, sociales, económicas, culturales y políticas de los procesos de desarrollo.</w:t>
      </w:r>
    </w:p>
    <w:p w:rsidR="00644144" w:rsidRPr="00765422" w:rsidRDefault="00644144" w:rsidP="00644144">
      <w:pPr>
        <w:jc w:val="both"/>
        <w:rPr>
          <w:rFonts w:ascii="Arial" w:hAnsi="Arial" w:cs="Arial"/>
          <w:color w:val="000000"/>
        </w:rPr>
      </w:pPr>
    </w:p>
    <w:p w:rsidR="008807C1" w:rsidRPr="00765422" w:rsidRDefault="008807C1" w:rsidP="00664768">
      <w:pPr>
        <w:pStyle w:val="Prrafodelista"/>
        <w:numPr>
          <w:ilvl w:val="0"/>
          <w:numId w:val="13"/>
        </w:numPr>
        <w:ind w:left="851" w:hanging="425"/>
        <w:jc w:val="both"/>
        <w:rPr>
          <w:rFonts w:ascii="Arial" w:hAnsi="Arial" w:cs="Arial"/>
          <w:color w:val="000000"/>
        </w:rPr>
      </w:pPr>
      <w:r w:rsidRPr="00765422">
        <w:rPr>
          <w:rFonts w:ascii="Arial" w:hAnsi="Arial" w:cs="Arial"/>
          <w:b/>
          <w:color w:val="000000"/>
        </w:rPr>
        <w:t>Relaciones Sociedad-Gobierno:</w:t>
      </w:r>
      <w:r w:rsidRPr="00765422">
        <w:rPr>
          <w:rFonts w:ascii="Arial" w:hAnsi="Arial" w:cs="Arial"/>
          <w:color w:val="000000"/>
        </w:rPr>
        <w:t xml:space="preserve"> Esta línea analiza la forma en que las y los actores sociales inciden en las políticas públicas y las instituciones. Se desarrollan estudios en torno a la gobernanza, el medio ambiente, el género, la rendición de cuentas, la transparencia, el gobierno electrónico-abierto, la seguridad y otros espacios de interacción e incidencia social. La línea tiene como objetivo construir un enfoque interdisciplinario para formar recursos humanos que sean capaces de desarrollar investigaciones innovadoras sobre las relaciones entre actores sociales y gobierno dentro de la dinámica de cambio social, que les permitan participar activa y relevantemente en el proceso de políticas públicas.</w:t>
      </w:r>
    </w:p>
    <w:p w:rsidR="00644144" w:rsidRPr="00644144" w:rsidRDefault="00644144" w:rsidP="00644144">
      <w:pPr>
        <w:jc w:val="both"/>
        <w:rPr>
          <w:rFonts w:ascii="Arial" w:hAnsi="Arial" w:cs="Arial"/>
          <w:color w:val="000000"/>
        </w:rPr>
      </w:pPr>
    </w:p>
    <w:p w:rsidR="008807C1" w:rsidRPr="00870DA6" w:rsidRDefault="008807C1" w:rsidP="00664768">
      <w:pPr>
        <w:pStyle w:val="Prrafodelista"/>
        <w:numPr>
          <w:ilvl w:val="0"/>
          <w:numId w:val="13"/>
        </w:numPr>
        <w:ind w:left="851" w:hanging="425"/>
        <w:jc w:val="both"/>
        <w:rPr>
          <w:rFonts w:ascii="Arial" w:hAnsi="Arial" w:cs="Arial"/>
          <w:color w:val="000000"/>
        </w:rPr>
      </w:pPr>
      <w:r w:rsidRPr="00870DA6">
        <w:rPr>
          <w:rFonts w:ascii="Arial" w:hAnsi="Arial" w:cs="Arial"/>
          <w:b/>
          <w:color w:val="000000"/>
        </w:rPr>
        <w:t xml:space="preserve">Análisis de las Políticas Públicas: </w:t>
      </w:r>
      <w:r w:rsidRPr="00870DA6">
        <w:rPr>
          <w:rFonts w:ascii="Arial" w:hAnsi="Arial" w:cs="Arial"/>
          <w:color w:val="000000"/>
        </w:rPr>
        <w:t>En esta línea se estudian los factores que determinan el éxito o fracaso de las políticas públicas como resultado del proceso de tránsito de la formulación (diseño) a la implementación (ejecución) y evaluación. El propósito de esta línea es contribuir a la investigación de la política pública a través de la integración de disciplinas y enfoques que se han convertido en una fuente de generación de conocimiento y que han impactado la noción dominante de políticas públicas, formar recursos humanos capaces de analizar las decisiones de gobierno, los problemas públicos, la implementación de estrategias, la evaluación y la incidencia en políticas públicas.</w:t>
      </w:r>
    </w:p>
    <w:p w:rsidR="008807C1" w:rsidRPr="00870DA6" w:rsidRDefault="008807C1" w:rsidP="008807C1">
      <w:pPr>
        <w:widowControl w:val="0"/>
        <w:autoSpaceDE w:val="0"/>
        <w:autoSpaceDN w:val="0"/>
        <w:adjustRightInd w:val="0"/>
        <w:jc w:val="both"/>
        <w:rPr>
          <w:rFonts w:ascii="Arial" w:hAnsi="Arial" w:cs="Arial"/>
          <w:color w:val="000000"/>
        </w:rPr>
      </w:pPr>
    </w:p>
    <w:p w:rsidR="008807C1" w:rsidRPr="00870DA6" w:rsidRDefault="008807C1" w:rsidP="008807C1">
      <w:pPr>
        <w:widowControl w:val="0"/>
        <w:autoSpaceDE w:val="0"/>
        <w:autoSpaceDN w:val="0"/>
        <w:adjustRightInd w:val="0"/>
        <w:ind w:left="426"/>
        <w:jc w:val="both"/>
        <w:rPr>
          <w:rFonts w:ascii="Arial" w:hAnsi="Arial" w:cs="Arial"/>
          <w:color w:val="000000"/>
        </w:rPr>
      </w:pPr>
      <w:r w:rsidRPr="00870DA6">
        <w:rPr>
          <w:rFonts w:ascii="Arial" w:hAnsi="Arial" w:cs="Arial"/>
          <w:color w:val="000000"/>
        </w:rPr>
        <w:t>En todos los casos, las líneas que sean abiertas en la maestría tendrían continuidad en el doctorado.</w:t>
      </w:r>
    </w:p>
    <w:p w:rsidR="008807C1" w:rsidRDefault="008807C1" w:rsidP="00834A58">
      <w:pPr>
        <w:pStyle w:val="P1"/>
        <w:jc w:val="both"/>
        <w:rPr>
          <w:rFonts w:ascii="Arial" w:hAnsi="Arial" w:cs="Arial"/>
          <w:sz w:val="18"/>
        </w:rPr>
      </w:pPr>
    </w:p>
    <w:p w:rsidR="008807C1" w:rsidRPr="00870DA6" w:rsidRDefault="008807C1" w:rsidP="008807C1">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IV.1. MAESTRÍA EN CIENCIAS SOCIALES</w:t>
      </w:r>
    </w:p>
    <w:p w:rsidR="008807C1" w:rsidRPr="00870DA6" w:rsidRDefault="008807C1" w:rsidP="008807C1">
      <w:pPr>
        <w:widowControl w:val="0"/>
        <w:autoSpaceDE w:val="0"/>
        <w:autoSpaceDN w:val="0"/>
        <w:adjustRightInd w:val="0"/>
        <w:jc w:val="both"/>
        <w:rPr>
          <w:rFonts w:ascii="Arial" w:hAnsi="Arial" w:cs="Arial"/>
          <w:color w:val="000000"/>
        </w:rPr>
      </w:pPr>
    </w:p>
    <w:p w:rsidR="008807C1" w:rsidRPr="00644144" w:rsidRDefault="008807C1" w:rsidP="008807C1">
      <w:pPr>
        <w:widowControl w:val="0"/>
        <w:autoSpaceDE w:val="0"/>
        <w:autoSpaceDN w:val="0"/>
        <w:adjustRightInd w:val="0"/>
        <w:ind w:left="851"/>
        <w:jc w:val="both"/>
        <w:rPr>
          <w:rFonts w:ascii="Arial" w:hAnsi="Arial" w:cs="Arial"/>
          <w:color w:val="000000"/>
        </w:rPr>
      </w:pPr>
      <w:r w:rsidRPr="00644144">
        <w:rPr>
          <w:rFonts w:ascii="Arial" w:hAnsi="Arial" w:cs="Arial"/>
          <w:color w:val="000000"/>
        </w:rPr>
        <w:t xml:space="preserve">La Maestría en Ciencias Sociales se integra por cinco líneas de investigación (ver </w:t>
      </w:r>
      <w:r w:rsidR="00A630E5">
        <w:rPr>
          <w:rFonts w:ascii="Arial" w:hAnsi="Arial" w:cs="Arial"/>
          <w:color w:val="000000"/>
        </w:rPr>
        <w:t>apartado</w:t>
      </w:r>
      <w:r w:rsidRPr="00644144">
        <w:rPr>
          <w:rFonts w:ascii="Arial" w:hAnsi="Arial" w:cs="Arial"/>
          <w:color w:val="000000"/>
        </w:rPr>
        <w:t xml:space="preserve"> IV. Estructura del Plan del Estudios), las cuales constituyen la plataforma general de la oferta de la maestría. A su vez, las UEA de la maestría se organizan en cuatro ejes cuyos objetivos específicos son:</w:t>
      </w:r>
    </w:p>
    <w:p w:rsidR="008807C1" w:rsidRPr="00644144" w:rsidRDefault="008807C1" w:rsidP="008807C1">
      <w:pPr>
        <w:widowControl w:val="0"/>
        <w:autoSpaceDE w:val="0"/>
        <w:autoSpaceDN w:val="0"/>
        <w:adjustRightInd w:val="0"/>
        <w:jc w:val="both"/>
        <w:rPr>
          <w:rFonts w:ascii="Arial" w:hAnsi="Arial" w:cs="Arial"/>
          <w:color w:val="000000"/>
        </w:rPr>
      </w:pPr>
    </w:p>
    <w:p w:rsidR="008807C1" w:rsidRPr="00644144" w:rsidRDefault="008807C1" w:rsidP="00664768">
      <w:pPr>
        <w:pStyle w:val="Prrafodelista"/>
        <w:widowControl w:val="0"/>
        <w:numPr>
          <w:ilvl w:val="0"/>
          <w:numId w:val="14"/>
        </w:numPr>
        <w:autoSpaceDE w:val="0"/>
        <w:autoSpaceDN w:val="0"/>
        <w:adjustRightInd w:val="0"/>
        <w:ind w:left="1276" w:hanging="425"/>
        <w:jc w:val="both"/>
        <w:rPr>
          <w:rFonts w:ascii="Arial" w:hAnsi="Arial" w:cs="Arial"/>
          <w:color w:val="000000"/>
        </w:rPr>
      </w:pPr>
      <w:r w:rsidRPr="00644144">
        <w:rPr>
          <w:rFonts w:ascii="Arial" w:hAnsi="Arial" w:cs="Arial"/>
          <w:color w:val="000000"/>
        </w:rPr>
        <w:t xml:space="preserve">Las UEA Teoría Social I, Teoría Social II, Teoría Económica I y Teoría Política, forman parte del eje de Teoría. Este conjunto de UEA tienen como objetivo central que el alumnado profundice en el conocimiento de la teoría clásica y contemporánea de las ciencias sociales. En este bloque de UEA las y los alumnos aprenderán las discusiones transversales a las diferentes disciplinas de las ciencias sociales, desde donde se construyen orientaciones sobre las estructuras, los sistemas, las instituciones, los actores, las interacciones, los conflictos, las negociaciones, las arenas, los campos y los procesos </w:t>
      </w:r>
      <w:r w:rsidR="00527BEF" w:rsidRPr="00644144">
        <w:rPr>
          <w:rFonts w:ascii="Arial" w:hAnsi="Arial" w:cs="Arial"/>
          <w:color w:val="000000"/>
        </w:rPr>
        <w:t>soc</w:t>
      </w:r>
      <w:r w:rsidR="00B40C70">
        <w:rPr>
          <w:rFonts w:ascii="Arial" w:hAnsi="Arial" w:cs="Arial"/>
          <w:color w:val="000000"/>
        </w:rPr>
        <w:t>iet</w:t>
      </w:r>
      <w:r w:rsidR="00527BEF" w:rsidRPr="00644144">
        <w:rPr>
          <w:rFonts w:ascii="Arial" w:hAnsi="Arial" w:cs="Arial"/>
          <w:color w:val="000000"/>
        </w:rPr>
        <w:t>ales</w:t>
      </w:r>
      <w:r w:rsidRPr="00644144">
        <w:rPr>
          <w:rFonts w:ascii="Arial" w:hAnsi="Arial" w:cs="Arial"/>
          <w:color w:val="000000"/>
        </w:rPr>
        <w:t xml:space="preserve">. </w:t>
      </w:r>
      <w:r w:rsidRPr="00644144">
        <w:rPr>
          <w:rFonts w:ascii="Arial" w:hAnsi="Arial" w:cs="Arial"/>
          <w:bCs/>
          <w:color w:val="000000"/>
        </w:rPr>
        <w:t>La finalidad es proporcionarle al alumnado</w:t>
      </w:r>
      <w:r w:rsidRPr="00644144">
        <w:rPr>
          <w:rFonts w:ascii="Arial" w:hAnsi="Arial" w:cs="Arial"/>
          <w:color w:val="000000"/>
        </w:rPr>
        <w:t xml:space="preserve"> herramientas teóricas que le posibiliten la elaboración de una perspectiva analítica consistente y construir un problema de estudio pertinente.</w:t>
      </w:r>
    </w:p>
    <w:p w:rsidR="008807C1" w:rsidRPr="00644144" w:rsidRDefault="008807C1" w:rsidP="008807C1">
      <w:pPr>
        <w:widowControl w:val="0"/>
        <w:autoSpaceDE w:val="0"/>
        <w:autoSpaceDN w:val="0"/>
        <w:adjustRightInd w:val="0"/>
        <w:jc w:val="both"/>
        <w:rPr>
          <w:rFonts w:ascii="Arial" w:hAnsi="Arial" w:cs="Arial"/>
          <w:color w:val="000000"/>
        </w:rPr>
      </w:pPr>
    </w:p>
    <w:p w:rsidR="008807C1" w:rsidRPr="00644144" w:rsidRDefault="008807C1" w:rsidP="00664768">
      <w:pPr>
        <w:pStyle w:val="Prrafodelista"/>
        <w:widowControl w:val="0"/>
        <w:numPr>
          <w:ilvl w:val="0"/>
          <w:numId w:val="14"/>
        </w:numPr>
        <w:autoSpaceDE w:val="0"/>
        <w:autoSpaceDN w:val="0"/>
        <w:adjustRightInd w:val="0"/>
        <w:ind w:left="1276" w:hanging="425"/>
        <w:jc w:val="both"/>
        <w:rPr>
          <w:rFonts w:ascii="Arial" w:hAnsi="Arial" w:cs="Arial"/>
          <w:color w:val="000000"/>
        </w:rPr>
      </w:pPr>
      <w:r w:rsidRPr="00644144">
        <w:rPr>
          <w:rFonts w:ascii="Arial" w:hAnsi="Arial" w:cs="Arial"/>
          <w:color w:val="000000"/>
        </w:rPr>
        <w:t xml:space="preserve">Las UEA Epistemología, Metodología I, Metodología II, Seminario de ICR I, Seminario de ICR II y Seminario de ICR III, conforman el eje de Investigación. Este conjunto de UEA tiene como propósito el dotar de los elementos metodológicos necesarios para que las y los alumnos realicen una investigación desde las ciencias sociales. En la UEA Epistemología el alumnado aprenderá de manera crítica cómo se construye el conocimiento desde las ciencias sociales; en la UEA Metodología I el alumnado conocerá las propuestas de investigación cuantitativas; en la UEA Metodología II el alumnado conocerá las propuestas de investigación cualitativas; y en las UEA Seminario de ICR I, II y III las y los alumnos realizarán una investigación bajo la dirección de su director y/o directora. Con estas UEA el alumnado aprenderá a construir metodologías </w:t>
      </w:r>
      <w:r w:rsidRPr="00644144">
        <w:rPr>
          <w:rFonts w:ascii="Arial" w:hAnsi="Arial" w:cs="Arial"/>
          <w:i/>
          <w:color w:val="000000"/>
        </w:rPr>
        <w:t>ad hoc</w:t>
      </w:r>
      <w:r w:rsidRPr="00644144">
        <w:rPr>
          <w:rFonts w:ascii="Arial" w:hAnsi="Arial" w:cs="Arial"/>
          <w:color w:val="000000"/>
        </w:rPr>
        <w:t xml:space="preserve"> para problemas de investigación específicos.</w:t>
      </w:r>
    </w:p>
    <w:p w:rsidR="008807C1" w:rsidRPr="00644144" w:rsidRDefault="008807C1" w:rsidP="008807C1">
      <w:pPr>
        <w:widowControl w:val="0"/>
        <w:autoSpaceDE w:val="0"/>
        <w:autoSpaceDN w:val="0"/>
        <w:adjustRightInd w:val="0"/>
        <w:jc w:val="both"/>
        <w:rPr>
          <w:rFonts w:ascii="Arial" w:hAnsi="Arial" w:cs="Arial"/>
          <w:color w:val="000000"/>
        </w:rPr>
      </w:pPr>
    </w:p>
    <w:p w:rsidR="008807C1" w:rsidRPr="00644144" w:rsidRDefault="008807C1" w:rsidP="008807C1">
      <w:pPr>
        <w:pStyle w:val="Prrafodelista"/>
        <w:widowControl w:val="0"/>
        <w:autoSpaceDE w:val="0"/>
        <w:autoSpaceDN w:val="0"/>
        <w:adjustRightInd w:val="0"/>
        <w:ind w:left="851"/>
        <w:jc w:val="both"/>
        <w:rPr>
          <w:rFonts w:ascii="Arial" w:hAnsi="Arial" w:cs="Arial"/>
          <w:color w:val="000000"/>
        </w:rPr>
      </w:pPr>
      <w:r w:rsidRPr="00644144">
        <w:rPr>
          <w:rFonts w:ascii="Arial" w:hAnsi="Arial" w:cs="Arial"/>
          <w:color w:val="000000"/>
        </w:rPr>
        <w:lastRenderedPageBreak/>
        <w:t>Las UEA correspondientes a los Seminarios de ICR tienen como objetivo la definición de un tema de estudio, el planteamiento de un problema de investigación y el desarrollo de éste, todo esto orientado para que alumnas y alumnos desarrollen su Idónea Comunicación de Resultados (ICR).</w:t>
      </w:r>
      <w:r w:rsidRPr="00644144">
        <w:rPr>
          <w:rFonts w:ascii="Arial" w:eastAsia="MS Mincho" w:hAnsi="Arial" w:cs="Arial"/>
          <w:color w:val="000000"/>
        </w:rPr>
        <w:t xml:space="preserve"> </w:t>
      </w:r>
      <w:r w:rsidRPr="00644144">
        <w:rPr>
          <w:rFonts w:ascii="Arial" w:hAnsi="Arial" w:cs="Arial"/>
          <w:color w:val="000000"/>
        </w:rPr>
        <w:t>En el Seminario de ICR I el alumnado construirá un proyecto de investigación viable y bien acotado, es decir, tendrá un planteamiento del problema, una hipótesis de trabajo, una propuesta teórico-metodológica y un cronograma que permita entregas de avances. En la UEA Seminario de ICR II, se recabará la información pertinente para cada investigación y se analizará con la finalidad de construir datos que permitan interpretar y explicar. Por último, en la UEA Seminario de ICR III se realizará la redacción final con el objetivo de obtener un borrador de la ICR.</w:t>
      </w:r>
    </w:p>
    <w:p w:rsidR="008807C1" w:rsidRPr="00644144" w:rsidRDefault="008807C1" w:rsidP="008807C1">
      <w:pPr>
        <w:widowControl w:val="0"/>
        <w:autoSpaceDE w:val="0"/>
        <w:autoSpaceDN w:val="0"/>
        <w:adjustRightInd w:val="0"/>
        <w:jc w:val="both"/>
        <w:rPr>
          <w:rFonts w:ascii="Arial" w:hAnsi="Arial" w:cs="Arial"/>
          <w:color w:val="000000"/>
        </w:rPr>
      </w:pPr>
    </w:p>
    <w:p w:rsidR="008807C1" w:rsidRPr="00644144" w:rsidRDefault="008807C1" w:rsidP="00664768">
      <w:pPr>
        <w:pStyle w:val="Prrafodelista"/>
        <w:widowControl w:val="0"/>
        <w:numPr>
          <w:ilvl w:val="0"/>
          <w:numId w:val="14"/>
        </w:numPr>
        <w:tabs>
          <w:tab w:val="left" w:pos="220"/>
          <w:tab w:val="left" w:pos="720"/>
        </w:tabs>
        <w:autoSpaceDE w:val="0"/>
        <w:autoSpaceDN w:val="0"/>
        <w:adjustRightInd w:val="0"/>
        <w:ind w:left="1276" w:hanging="425"/>
        <w:jc w:val="both"/>
        <w:rPr>
          <w:rFonts w:ascii="Arial" w:hAnsi="Arial" w:cs="Arial"/>
          <w:color w:val="000000"/>
        </w:rPr>
      </w:pPr>
      <w:r w:rsidRPr="00644144">
        <w:rPr>
          <w:rFonts w:ascii="Arial" w:hAnsi="Arial" w:cs="Arial"/>
          <w:color w:val="000000"/>
        </w:rPr>
        <w:t>Las UEA Matemáticas, Estadística y Taller de Análisis Cualitativo, integran el eje Técnico. Este conjunto de UEA le permitirán al alumnado construir modelos, analizar encuestas y bases de datos, inferir con pruebas de hipótesis si los supuestos son satisfactorios y a partir de correlaciones construir escenarios.</w:t>
      </w:r>
    </w:p>
    <w:p w:rsidR="008807C1" w:rsidRPr="00644144" w:rsidRDefault="008807C1" w:rsidP="008807C1">
      <w:pPr>
        <w:widowControl w:val="0"/>
        <w:tabs>
          <w:tab w:val="left" w:pos="220"/>
          <w:tab w:val="left" w:pos="720"/>
        </w:tabs>
        <w:autoSpaceDE w:val="0"/>
        <w:autoSpaceDN w:val="0"/>
        <w:adjustRightInd w:val="0"/>
        <w:jc w:val="both"/>
        <w:rPr>
          <w:rFonts w:ascii="Arial" w:hAnsi="Arial" w:cs="Arial"/>
          <w:color w:val="000000"/>
        </w:rPr>
      </w:pPr>
    </w:p>
    <w:p w:rsidR="008807C1" w:rsidRPr="00644144" w:rsidRDefault="008807C1" w:rsidP="00664768">
      <w:pPr>
        <w:pStyle w:val="Prrafodelista"/>
        <w:widowControl w:val="0"/>
        <w:numPr>
          <w:ilvl w:val="0"/>
          <w:numId w:val="14"/>
        </w:numPr>
        <w:tabs>
          <w:tab w:val="left" w:pos="220"/>
          <w:tab w:val="left" w:pos="720"/>
        </w:tabs>
        <w:autoSpaceDE w:val="0"/>
        <w:autoSpaceDN w:val="0"/>
        <w:adjustRightInd w:val="0"/>
        <w:ind w:left="1276" w:hanging="425"/>
        <w:jc w:val="both"/>
        <w:rPr>
          <w:rFonts w:ascii="Arial" w:hAnsi="Arial" w:cs="Arial"/>
          <w:color w:val="000000"/>
        </w:rPr>
      </w:pPr>
      <w:r w:rsidRPr="00644144">
        <w:rPr>
          <w:rFonts w:ascii="Arial" w:hAnsi="Arial" w:cs="Arial"/>
          <w:color w:val="000000"/>
        </w:rPr>
        <w:t>Las UEA Optativas están diseñadas para apoyar las investigaciones que se cultiven en cada una de las cinco líneas de investigación de la Maestría en Ciencias Sociales. De tal manera que las UEA Optativas serán complementarias al trabajo que alumnas y alumnos realicen con sus directores y/o directoras de ICR en los Seminarios. El alumnado deberá cursar tres UEA Optativas de la línea seleccionada.</w:t>
      </w:r>
    </w:p>
    <w:p w:rsidR="008807C1" w:rsidRPr="00644144" w:rsidRDefault="008807C1" w:rsidP="00834A58">
      <w:pPr>
        <w:pStyle w:val="P1"/>
        <w:jc w:val="both"/>
        <w:rPr>
          <w:rFonts w:ascii="Arial" w:hAnsi="Arial" w:cs="Arial"/>
          <w:sz w:val="20"/>
        </w:rPr>
      </w:pPr>
    </w:p>
    <w:p w:rsidR="008807C1" w:rsidRPr="001946CE" w:rsidRDefault="008807C1" w:rsidP="00664768">
      <w:pPr>
        <w:pStyle w:val="Prrafodelista"/>
        <w:widowControl w:val="0"/>
        <w:numPr>
          <w:ilvl w:val="0"/>
          <w:numId w:val="15"/>
        </w:numPr>
        <w:autoSpaceDE w:val="0"/>
        <w:autoSpaceDN w:val="0"/>
        <w:adjustRightInd w:val="0"/>
        <w:ind w:left="1701" w:hanging="425"/>
        <w:jc w:val="both"/>
        <w:rPr>
          <w:rFonts w:ascii="Arial" w:hAnsi="Arial" w:cs="Arial"/>
          <w:color w:val="000000"/>
        </w:rPr>
      </w:pPr>
      <w:r w:rsidRPr="001946CE">
        <w:rPr>
          <w:rFonts w:ascii="Arial" w:hAnsi="Arial" w:cs="Arial"/>
          <w:color w:val="000000"/>
          <w:lang w:eastAsia="es-MX"/>
        </w:rPr>
        <w:t xml:space="preserve">Créditos correspondientes a unidades de enseñanza-aprendizaje (UEA): </w:t>
      </w:r>
      <w:r w:rsidR="00A630E5">
        <w:rPr>
          <w:rFonts w:ascii="Arial" w:hAnsi="Arial" w:cs="Arial"/>
          <w:color w:val="000000"/>
          <w:lang w:eastAsia="es-MX"/>
        </w:rPr>
        <w:t>1</w:t>
      </w:r>
      <w:r w:rsidRPr="001946CE">
        <w:rPr>
          <w:rFonts w:ascii="Arial" w:hAnsi="Arial" w:cs="Arial"/>
          <w:color w:val="000000"/>
        </w:rPr>
        <w:t>60.</w:t>
      </w:r>
    </w:p>
    <w:p w:rsidR="008807C1" w:rsidRPr="001946CE" w:rsidRDefault="008807C1" w:rsidP="008807C1">
      <w:pPr>
        <w:widowControl w:val="0"/>
        <w:autoSpaceDE w:val="0"/>
        <w:autoSpaceDN w:val="0"/>
        <w:adjustRightInd w:val="0"/>
        <w:jc w:val="both"/>
        <w:rPr>
          <w:rFonts w:ascii="Arial" w:hAnsi="Arial" w:cs="Arial"/>
          <w:color w:val="000000"/>
        </w:rPr>
      </w:pPr>
    </w:p>
    <w:p w:rsidR="008807C1" w:rsidRPr="001946CE" w:rsidRDefault="008807C1" w:rsidP="00664768">
      <w:pPr>
        <w:pStyle w:val="Prrafodelista"/>
        <w:widowControl w:val="0"/>
        <w:numPr>
          <w:ilvl w:val="0"/>
          <w:numId w:val="15"/>
        </w:numPr>
        <w:tabs>
          <w:tab w:val="left" w:pos="220"/>
          <w:tab w:val="left" w:pos="720"/>
        </w:tabs>
        <w:autoSpaceDE w:val="0"/>
        <w:autoSpaceDN w:val="0"/>
        <w:adjustRightInd w:val="0"/>
        <w:ind w:left="1701" w:hanging="425"/>
        <w:jc w:val="both"/>
        <w:rPr>
          <w:rFonts w:ascii="Arial" w:hAnsi="Arial" w:cs="Arial"/>
          <w:color w:val="000000"/>
        </w:rPr>
      </w:pPr>
      <w:r w:rsidRPr="001946CE">
        <w:rPr>
          <w:rFonts w:ascii="Arial" w:hAnsi="Arial" w:cs="Arial"/>
          <w:color w:val="000000"/>
        </w:rPr>
        <w:t>Trimestres: Seis (I, II, III, IV, V y VI).</w:t>
      </w:r>
    </w:p>
    <w:p w:rsidR="008807C1" w:rsidRPr="001946CE" w:rsidRDefault="008807C1" w:rsidP="008807C1">
      <w:pPr>
        <w:widowControl w:val="0"/>
        <w:tabs>
          <w:tab w:val="left" w:pos="220"/>
          <w:tab w:val="left" w:pos="720"/>
        </w:tabs>
        <w:autoSpaceDE w:val="0"/>
        <w:autoSpaceDN w:val="0"/>
        <w:adjustRightInd w:val="0"/>
        <w:jc w:val="both"/>
        <w:rPr>
          <w:rFonts w:ascii="Arial" w:hAnsi="Arial" w:cs="Arial"/>
          <w:color w:val="000000"/>
        </w:rPr>
      </w:pPr>
    </w:p>
    <w:p w:rsidR="008807C1" w:rsidRPr="001946CE" w:rsidRDefault="008807C1" w:rsidP="00664768">
      <w:pPr>
        <w:pStyle w:val="Prrafodelista"/>
        <w:widowControl w:val="0"/>
        <w:numPr>
          <w:ilvl w:val="0"/>
          <w:numId w:val="15"/>
        </w:numPr>
        <w:tabs>
          <w:tab w:val="left" w:pos="220"/>
          <w:tab w:val="left" w:pos="720"/>
        </w:tabs>
        <w:autoSpaceDE w:val="0"/>
        <w:autoSpaceDN w:val="0"/>
        <w:adjustRightInd w:val="0"/>
        <w:ind w:left="1701" w:hanging="425"/>
        <w:jc w:val="both"/>
        <w:rPr>
          <w:rFonts w:ascii="Arial" w:hAnsi="Arial" w:cs="Arial"/>
          <w:color w:val="000000"/>
        </w:rPr>
      </w:pPr>
      <w:r w:rsidRPr="001946CE">
        <w:rPr>
          <w:rFonts w:ascii="Arial" w:hAnsi="Arial" w:cs="Arial"/>
          <w:color w:val="000000"/>
        </w:rPr>
        <w:t>Unidades de enseñanza-aprendizaje:</w:t>
      </w:r>
    </w:p>
    <w:p w:rsidR="00BA4699" w:rsidRDefault="00BA4699" w:rsidP="00834A58">
      <w:pPr>
        <w:pStyle w:val="P1"/>
        <w:jc w:val="both"/>
        <w:rPr>
          <w:rFonts w:ascii="Arial" w:hAnsi="Arial" w:cs="Arial"/>
          <w:sz w:val="20"/>
        </w:rPr>
      </w:pPr>
    </w:p>
    <w:p w:rsidR="00933270" w:rsidRPr="00644144" w:rsidRDefault="00933270" w:rsidP="00834A58">
      <w:pPr>
        <w:pStyle w:val="P1"/>
        <w:jc w:val="both"/>
        <w:rPr>
          <w:rFonts w:ascii="Arial" w:hAnsi="Arial" w:cs="Arial"/>
          <w:sz w:val="20"/>
        </w:rPr>
      </w:pPr>
    </w:p>
    <w:p w:rsidR="00FA17C9" w:rsidRPr="00644144" w:rsidRDefault="00FA17C9" w:rsidP="00BA469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FA17C9" w:rsidRPr="00644144" w:rsidRDefault="00FA17C9" w:rsidP="00FA17C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8807C1" w:rsidRPr="00644144" w:rsidRDefault="008807C1" w:rsidP="00834A58">
      <w:pPr>
        <w:pStyle w:val="P1"/>
        <w:jc w:val="both"/>
        <w:rPr>
          <w:rFonts w:ascii="Arial" w:hAnsi="Arial" w:cs="Arial"/>
          <w:sz w:val="20"/>
        </w:rPr>
      </w:pPr>
    </w:p>
    <w:p w:rsidR="009E5039" w:rsidRPr="00644144" w:rsidRDefault="00FA17C9" w:rsidP="009E5039">
      <w:pPr>
        <w:widowControl w:val="0"/>
        <w:tabs>
          <w:tab w:val="left" w:pos="993"/>
          <w:tab w:val="left" w:pos="4820"/>
          <w:tab w:val="left" w:pos="6237"/>
          <w:tab w:val="left" w:pos="7655"/>
          <w:tab w:val="right" w:pos="9214"/>
          <w:tab w:val="center" w:pos="10773"/>
          <w:tab w:val="left" w:pos="11624"/>
        </w:tabs>
        <w:autoSpaceDE w:val="0"/>
        <w:autoSpaceDN w:val="0"/>
        <w:adjustRightInd w:val="0"/>
        <w:rPr>
          <w:rFonts w:ascii="Arial" w:hAnsi="Arial" w:cs="Arial"/>
        </w:rPr>
      </w:pPr>
      <w:r w:rsidRPr="00644144">
        <w:rPr>
          <w:rFonts w:ascii="Arial" w:hAnsi="Arial" w:cs="Arial"/>
          <w:color w:val="000000"/>
        </w:rPr>
        <w:t>5207001</w:t>
      </w:r>
      <w:r w:rsidRPr="00644144">
        <w:rPr>
          <w:rFonts w:ascii="Arial" w:hAnsi="Arial" w:cs="Arial"/>
          <w:color w:val="000000"/>
        </w:rPr>
        <w:tab/>
      </w:r>
      <w:r w:rsidRPr="00644144">
        <w:rPr>
          <w:rFonts w:ascii="Arial" w:hAnsi="Arial" w:cs="Arial"/>
        </w:rPr>
        <w:t>Teoría Social I</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w:t>
      </w:r>
      <w:r w:rsidR="00BA4699" w:rsidRPr="00644144">
        <w:rPr>
          <w:rFonts w:ascii="Arial" w:hAnsi="Arial" w:cs="Arial"/>
          <w:color w:val="000000"/>
        </w:rPr>
        <w:br/>
      </w:r>
      <w:r w:rsidRPr="00644144">
        <w:rPr>
          <w:rFonts w:ascii="Arial" w:hAnsi="Arial" w:cs="Arial"/>
          <w:color w:val="000000"/>
        </w:rPr>
        <w:t>5207002</w:t>
      </w:r>
      <w:r w:rsidRPr="00644144">
        <w:rPr>
          <w:rFonts w:ascii="Arial" w:hAnsi="Arial" w:cs="Arial"/>
          <w:color w:val="000000"/>
        </w:rPr>
        <w:tab/>
      </w:r>
      <w:r w:rsidRPr="00644144">
        <w:rPr>
          <w:rFonts w:ascii="Arial" w:hAnsi="Arial" w:cs="Arial"/>
        </w:rPr>
        <w:t xml:space="preserve">Epistemología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w:t>
      </w:r>
      <w:r w:rsidR="00BA4699" w:rsidRPr="00644144">
        <w:rPr>
          <w:rFonts w:ascii="Arial" w:hAnsi="Arial" w:cs="Arial"/>
          <w:color w:val="000000"/>
        </w:rPr>
        <w:br/>
      </w:r>
      <w:r w:rsidRPr="00644144">
        <w:rPr>
          <w:rFonts w:ascii="Arial" w:hAnsi="Arial" w:cs="Arial"/>
          <w:color w:val="000000"/>
        </w:rPr>
        <w:t>5207003</w:t>
      </w:r>
      <w:r w:rsidRPr="00644144">
        <w:rPr>
          <w:rFonts w:ascii="Arial" w:hAnsi="Arial" w:cs="Arial"/>
          <w:color w:val="000000"/>
        </w:rPr>
        <w:tab/>
      </w:r>
      <w:r w:rsidRPr="00644144">
        <w:rPr>
          <w:rFonts w:ascii="Arial" w:hAnsi="Arial" w:cs="Arial"/>
        </w:rPr>
        <w:t xml:space="preserve">Metodología 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w:t>
      </w:r>
      <w:r w:rsidR="00BA4699" w:rsidRPr="00644144">
        <w:rPr>
          <w:rFonts w:ascii="Arial" w:hAnsi="Arial" w:cs="Arial"/>
          <w:color w:val="000000"/>
        </w:rPr>
        <w:br/>
      </w:r>
      <w:r w:rsidRPr="00644144">
        <w:rPr>
          <w:rFonts w:ascii="Arial" w:hAnsi="Arial" w:cs="Arial"/>
          <w:color w:val="000000"/>
        </w:rPr>
        <w:t>5207004</w:t>
      </w:r>
      <w:r w:rsidRPr="00644144">
        <w:rPr>
          <w:rFonts w:ascii="Arial" w:hAnsi="Arial" w:cs="Arial"/>
          <w:color w:val="000000"/>
        </w:rPr>
        <w:tab/>
      </w:r>
      <w:r w:rsidRPr="00644144">
        <w:rPr>
          <w:rFonts w:ascii="Arial" w:hAnsi="Arial" w:cs="Arial"/>
        </w:rPr>
        <w:t xml:space="preserve">Matemáticas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w:t>
      </w:r>
      <w:r w:rsidR="00BA4699" w:rsidRPr="00644144">
        <w:rPr>
          <w:rFonts w:ascii="Arial" w:hAnsi="Arial" w:cs="Arial"/>
          <w:color w:val="000000"/>
        </w:rPr>
        <w:br/>
      </w:r>
      <w:r w:rsidRPr="00644144">
        <w:rPr>
          <w:rFonts w:ascii="Arial" w:hAnsi="Arial" w:cs="Arial"/>
          <w:color w:val="000000"/>
        </w:rPr>
        <w:t>5207005</w:t>
      </w:r>
      <w:r w:rsidRPr="00644144">
        <w:rPr>
          <w:rFonts w:ascii="Arial" w:hAnsi="Arial" w:cs="Arial"/>
          <w:color w:val="000000"/>
        </w:rPr>
        <w:tab/>
      </w:r>
      <w:r w:rsidRPr="00644144">
        <w:rPr>
          <w:rFonts w:ascii="Arial" w:hAnsi="Arial" w:cs="Arial"/>
        </w:rPr>
        <w:t xml:space="preserve">Teoría Social II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w:t>
      </w:r>
      <w:r w:rsidRPr="00644144">
        <w:rPr>
          <w:rFonts w:ascii="Arial" w:hAnsi="Arial" w:cs="Arial"/>
          <w:color w:val="000000"/>
        </w:rPr>
        <w:tab/>
        <w:t>5207001</w:t>
      </w:r>
      <w:r w:rsidR="00BA4699" w:rsidRPr="00644144">
        <w:rPr>
          <w:rFonts w:ascii="Arial" w:hAnsi="Arial" w:cs="Arial"/>
          <w:color w:val="000000"/>
        </w:rPr>
        <w:br/>
      </w:r>
      <w:r w:rsidRPr="00644144">
        <w:rPr>
          <w:rFonts w:ascii="Arial" w:hAnsi="Arial" w:cs="Arial"/>
          <w:color w:val="000000"/>
        </w:rPr>
        <w:t>5207006</w:t>
      </w:r>
      <w:r w:rsidRPr="00644144">
        <w:rPr>
          <w:rFonts w:ascii="Arial" w:hAnsi="Arial" w:cs="Arial"/>
          <w:color w:val="000000"/>
        </w:rPr>
        <w:tab/>
      </w:r>
      <w:r w:rsidRPr="00644144">
        <w:rPr>
          <w:rFonts w:ascii="Arial" w:hAnsi="Arial" w:cs="Arial"/>
        </w:rPr>
        <w:t xml:space="preserve">Teoría Económica 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w:t>
      </w:r>
      <w:r w:rsidR="00BA4699" w:rsidRPr="00644144">
        <w:rPr>
          <w:rFonts w:ascii="Arial" w:hAnsi="Arial" w:cs="Arial"/>
          <w:color w:val="000000"/>
        </w:rPr>
        <w:br/>
      </w:r>
      <w:r w:rsidRPr="00644144">
        <w:rPr>
          <w:rFonts w:ascii="Arial" w:hAnsi="Arial" w:cs="Arial"/>
          <w:color w:val="000000"/>
        </w:rPr>
        <w:t>5207007</w:t>
      </w:r>
      <w:r w:rsidRPr="00644144">
        <w:rPr>
          <w:rFonts w:ascii="Arial" w:hAnsi="Arial" w:cs="Arial"/>
          <w:color w:val="000000"/>
        </w:rPr>
        <w:tab/>
      </w:r>
      <w:r w:rsidRPr="00644144">
        <w:rPr>
          <w:rFonts w:ascii="Arial" w:hAnsi="Arial" w:cs="Arial"/>
        </w:rPr>
        <w:t>Metodología II</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II</w:t>
      </w:r>
      <w:r w:rsidRPr="00644144">
        <w:rPr>
          <w:rFonts w:ascii="Arial" w:hAnsi="Arial" w:cs="Arial"/>
          <w:color w:val="000000"/>
        </w:rPr>
        <w:tab/>
        <w:t>5207003</w:t>
      </w:r>
      <w:r w:rsidR="00BA4699" w:rsidRPr="00644144">
        <w:rPr>
          <w:rFonts w:ascii="Arial" w:hAnsi="Arial" w:cs="Arial"/>
          <w:color w:val="000000"/>
        </w:rPr>
        <w:br/>
      </w:r>
      <w:r w:rsidRPr="00644144">
        <w:rPr>
          <w:rFonts w:ascii="Arial" w:hAnsi="Arial" w:cs="Arial"/>
          <w:color w:val="000000"/>
        </w:rPr>
        <w:t>5207008</w:t>
      </w:r>
      <w:r w:rsidRPr="00644144">
        <w:rPr>
          <w:rFonts w:ascii="Arial" w:hAnsi="Arial" w:cs="Arial"/>
          <w:color w:val="000000"/>
        </w:rPr>
        <w:tab/>
      </w:r>
      <w:r w:rsidRPr="00644144">
        <w:rPr>
          <w:rFonts w:ascii="Arial" w:hAnsi="Arial" w:cs="Arial"/>
        </w:rPr>
        <w:t xml:space="preserve">Estadística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II</w:t>
      </w:r>
      <w:r w:rsidRPr="00644144">
        <w:rPr>
          <w:rFonts w:ascii="Arial" w:hAnsi="Arial" w:cs="Arial"/>
          <w:color w:val="000000"/>
        </w:rPr>
        <w:tab/>
        <w:t>5207004</w:t>
      </w:r>
      <w:r w:rsidR="00BA4699" w:rsidRPr="00644144">
        <w:rPr>
          <w:rFonts w:ascii="Arial" w:hAnsi="Arial" w:cs="Arial"/>
          <w:color w:val="000000"/>
        </w:rPr>
        <w:br/>
      </w:r>
      <w:r w:rsidRPr="00644144">
        <w:rPr>
          <w:rFonts w:ascii="Arial" w:hAnsi="Arial" w:cs="Arial"/>
          <w:color w:val="000000"/>
        </w:rPr>
        <w:t>5207009</w:t>
      </w:r>
      <w:r w:rsidRPr="00644144">
        <w:rPr>
          <w:rFonts w:ascii="Arial" w:hAnsi="Arial" w:cs="Arial"/>
          <w:color w:val="000000"/>
        </w:rPr>
        <w:tab/>
      </w:r>
      <w:r w:rsidRPr="00644144">
        <w:rPr>
          <w:rFonts w:ascii="Arial" w:hAnsi="Arial" w:cs="Arial"/>
        </w:rPr>
        <w:t xml:space="preserve">Teoría Política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w:t>
      </w:r>
      <w:r w:rsidR="00BA4699" w:rsidRPr="00644144">
        <w:rPr>
          <w:rFonts w:ascii="Arial" w:hAnsi="Arial" w:cs="Arial"/>
          <w:color w:val="000000"/>
        </w:rPr>
        <w:br/>
      </w:r>
      <w:r w:rsidRPr="00644144">
        <w:rPr>
          <w:rFonts w:ascii="Arial" w:hAnsi="Arial" w:cs="Arial"/>
          <w:color w:val="000000"/>
        </w:rPr>
        <w:t>5207010</w:t>
      </w:r>
      <w:r w:rsidRPr="00644144">
        <w:rPr>
          <w:rFonts w:ascii="Arial" w:hAnsi="Arial" w:cs="Arial"/>
          <w:color w:val="000000"/>
        </w:rPr>
        <w:tab/>
      </w:r>
      <w:r w:rsidRPr="00644144">
        <w:rPr>
          <w:rFonts w:ascii="Arial" w:hAnsi="Arial" w:cs="Arial"/>
        </w:rPr>
        <w:t xml:space="preserve">Taller de Análisis Cualitativo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III</w:t>
      </w:r>
      <w:r w:rsidRPr="00644144">
        <w:rPr>
          <w:rFonts w:ascii="Arial" w:hAnsi="Arial" w:cs="Arial"/>
          <w:color w:val="000000"/>
        </w:rPr>
        <w:tab/>
        <w:t>5207007</w:t>
      </w:r>
      <w:r w:rsidR="00BA4699" w:rsidRPr="00644144">
        <w:rPr>
          <w:rFonts w:ascii="Arial" w:hAnsi="Arial" w:cs="Arial"/>
          <w:color w:val="000000"/>
        </w:rPr>
        <w:br/>
      </w:r>
      <w:r w:rsidRPr="00644144">
        <w:rPr>
          <w:rFonts w:ascii="Arial" w:hAnsi="Arial" w:cs="Arial"/>
          <w:color w:val="000000"/>
        </w:rPr>
        <w:t>5207011</w:t>
      </w:r>
      <w:r w:rsidRPr="00644144">
        <w:rPr>
          <w:rFonts w:ascii="Arial" w:hAnsi="Arial" w:cs="Arial"/>
          <w:color w:val="000000"/>
        </w:rPr>
        <w:tab/>
      </w:r>
      <w:r w:rsidRPr="00644144">
        <w:rPr>
          <w:rFonts w:ascii="Arial" w:hAnsi="Arial" w:cs="Arial"/>
        </w:rPr>
        <w:t xml:space="preserve">Seminario de ICR 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III</w:t>
      </w:r>
      <w:r w:rsidRPr="00644144">
        <w:rPr>
          <w:rFonts w:ascii="Arial" w:hAnsi="Arial" w:cs="Arial"/>
          <w:color w:val="000000"/>
        </w:rPr>
        <w:tab/>
        <w:t>Autorización</w:t>
      </w:r>
      <w:r w:rsidR="00BA4699" w:rsidRPr="00644144">
        <w:rPr>
          <w:rFonts w:ascii="Arial" w:hAnsi="Arial" w:cs="Arial"/>
          <w:color w:val="000000"/>
        </w:rPr>
        <w:br/>
      </w:r>
      <w:r w:rsidRPr="00644144">
        <w:rPr>
          <w:rFonts w:ascii="Arial" w:hAnsi="Arial" w:cs="Arial"/>
          <w:color w:val="000000"/>
        </w:rPr>
        <w:lastRenderedPageBreak/>
        <w:t>5207012</w:t>
      </w:r>
      <w:r w:rsidRPr="00644144">
        <w:rPr>
          <w:rFonts w:ascii="Arial" w:hAnsi="Arial" w:cs="Arial"/>
          <w:color w:val="000000"/>
        </w:rPr>
        <w:tab/>
      </w:r>
      <w:r w:rsidRPr="00644144">
        <w:rPr>
          <w:rFonts w:ascii="Arial" w:hAnsi="Arial" w:cs="Arial"/>
        </w:rPr>
        <w:t xml:space="preserve">Seminario de ICR II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IV</w:t>
      </w:r>
      <w:r w:rsidRPr="00644144">
        <w:rPr>
          <w:rFonts w:ascii="Arial" w:hAnsi="Arial" w:cs="Arial"/>
          <w:color w:val="000000"/>
        </w:rPr>
        <w:tab/>
        <w:t>5207011</w:t>
      </w:r>
      <w:r w:rsidR="00BA4699" w:rsidRPr="00644144">
        <w:rPr>
          <w:rFonts w:ascii="Arial" w:hAnsi="Arial" w:cs="Arial"/>
          <w:color w:val="000000"/>
        </w:rPr>
        <w:br/>
      </w:r>
      <w:r w:rsidRPr="00644144">
        <w:rPr>
          <w:rFonts w:ascii="Arial" w:hAnsi="Arial" w:cs="Arial"/>
          <w:color w:val="000000"/>
        </w:rPr>
        <w:t>5207013</w:t>
      </w:r>
      <w:r w:rsidRPr="00644144">
        <w:rPr>
          <w:rFonts w:ascii="Arial" w:hAnsi="Arial" w:cs="Arial"/>
          <w:color w:val="000000"/>
        </w:rPr>
        <w:tab/>
      </w:r>
      <w:r w:rsidRPr="00644144">
        <w:rPr>
          <w:rFonts w:ascii="Arial" w:hAnsi="Arial" w:cs="Arial"/>
        </w:rPr>
        <w:t xml:space="preserve">Seminario de ICR III </w:t>
      </w:r>
      <w:r w:rsidRPr="00644144">
        <w:rPr>
          <w:rFonts w:ascii="Arial" w:hAnsi="Arial" w:cs="Arial"/>
          <w:color w:val="000000"/>
        </w:rPr>
        <w:tab/>
        <w:t>OBL</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t>4</w:t>
      </w:r>
      <w:r w:rsidRPr="00644144">
        <w:rPr>
          <w:rFonts w:ascii="Arial" w:hAnsi="Arial" w:cs="Arial"/>
          <w:color w:val="000000"/>
        </w:rPr>
        <w:tab/>
        <w:t>12</w:t>
      </w:r>
      <w:r w:rsidRPr="00644144">
        <w:rPr>
          <w:rFonts w:ascii="Arial" w:hAnsi="Arial" w:cs="Arial"/>
          <w:color w:val="000000"/>
        </w:rPr>
        <w:tab/>
        <w:t>V</w:t>
      </w:r>
      <w:r w:rsidRPr="00644144">
        <w:rPr>
          <w:rFonts w:ascii="Arial" w:hAnsi="Arial" w:cs="Arial"/>
          <w:color w:val="000000"/>
        </w:rPr>
        <w:tab/>
        <w:t>5207012</w:t>
      </w:r>
      <w:r w:rsidR="00BA4699" w:rsidRPr="00644144">
        <w:rPr>
          <w:rFonts w:ascii="Arial" w:hAnsi="Arial" w:cs="Arial"/>
          <w:color w:val="000000"/>
        </w:rPr>
        <w:br/>
      </w:r>
      <w:r w:rsidRPr="00644144">
        <w:rPr>
          <w:rFonts w:ascii="Arial" w:hAnsi="Arial" w:cs="Arial"/>
          <w:color w:val="000000"/>
        </w:rPr>
        <w:tab/>
      </w:r>
      <w:r w:rsidRPr="00644144">
        <w:rPr>
          <w:rFonts w:ascii="Arial" w:hAnsi="Arial" w:cs="Arial"/>
        </w:rPr>
        <w:t>Optativas por Línea</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r>
      <w:r w:rsidRPr="00644144">
        <w:rPr>
          <w:rFonts w:ascii="Arial" w:hAnsi="Arial" w:cs="Arial"/>
          <w:color w:val="000000"/>
        </w:rPr>
        <w:tab/>
      </w:r>
      <w:r w:rsidRPr="00644144">
        <w:rPr>
          <w:rFonts w:ascii="Arial" w:hAnsi="Arial" w:cs="Arial"/>
          <w:color w:val="000000"/>
        </w:rPr>
        <w:tab/>
        <w:t>24</w:t>
      </w:r>
      <w:r w:rsidRPr="00644144">
        <w:rPr>
          <w:rFonts w:ascii="Arial" w:hAnsi="Arial" w:cs="Arial"/>
          <w:color w:val="000000"/>
        </w:rPr>
        <w:tab/>
        <w:t>III al V</w:t>
      </w:r>
      <w:r w:rsidRPr="00644144">
        <w:rPr>
          <w:rFonts w:ascii="Arial" w:hAnsi="Arial" w:cs="Arial"/>
          <w:color w:val="000000"/>
        </w:rPr>
        <w:tab/>
        <w:t>Autorización</w:t>
      </w:r>
      <w:r w:rsidR="00BA4699" w:rsidRPr="00644144">
        <w:rPr>
          <w:rFonts w:ascii="Arial" w:hAnsi="Arial" w:cs="Arial"/>
          <w:color w:val="000000"/>
        </w:rPr>
        <w:br/>
      </w:r>
      <w:r w:rsidRPr="00644144">
        <w:rPr>
          <w:rFonts w:ascii="Arial" w:hAnsi="Arial" w:cs="Arial"/>
          <w:color w:val="000000"/>
        </w:rPr>
        <w:tab/>
      </w:r>
      <w:r w:rsidRPr="00644144">
        <w:rPr>
          <w:rFonts w:ascii="Arial" w:hAnsi="Arial" w:cs="Arial"/>
        </w:rPr>
        <w:t>Idónea Comunicación de Resultados y</w:t>
      </w:r>
    </w:p>
    <w:p w:rsidR="00FA17C9" w:rsidRPr="00644144" w:rsidRDefault="00BA4699" w:rsidP="009E5039">
      <w:pPr>
        <w:widowControl w:val="0"/>
        <w:tabs>
          <w:tab w:val="left" w:pos="993"/>
          <w:tab w:val="left" w:pos="4820"/>
          <w:tab w:val="left" w:pos="6237"/>
          <w:tab w:val="left" w:pos="7655"/>
          <w:tab w:val="left" w:pos="8931"/>
          <w:tab w:val="center" w:pos="10773"/>
          <w:tab w:val="left" w:pos="11624"/>
        </w:tabs>
        <w:autoSpaceDE w:val="0"/>
        <w:autoSpaceDN w:val="0"/>
        <w:adjustRightInd w:val="0"/>
        <w:rPr>
          <w:rFonts w:ascii="Arial" w:hAnsi="Arial" w:cs="Arial"/>
          <w:color w:val="000000"/>
        </w:rPr>
      </w:pPr>
      <w:r w:rsidRPr="00644144">
        <w:rPr>
          <w:rFonts w:ascii="Arial" w:hAnsi="Arial" w:cs="Arial"/>
        </w:rPr>
        <w:tab/>
      </w:r>
      <w:r w:rsidR="00FA17C9" w:rsidRPr="00644144">
        <w:rPr>
          <w:rFonts w:ascii="Arial" w:hAnsi="Arial" w:cs="Arial"/>
        </w:rPr>
        <w:t>Examen de Grado</w:t>
      </w:r>
      <w:r w:rsidR="00FA17C9" w:rsidRPr="00644144">
        <w:rPr>
          <w:rFonts w:ascii="Arial" w:hAnsi="Arial" w:cs="Arial"/>
          <w:color w:val="000000"/>
        </w:rPr>
        <w:tab/>
      </w:r>
      <w:r w:rsidR="00FA17C9" w:rsidRPr="00644144">
        <w:rPr>
          <w:rFonts w:ascii="Arial" w:hAnsi="Arial" w:cs="Arial"/>
          <w:color w:val="000000"/>
        </w:rPr>
        <w:tab/>
      </w:r>
      <w:r w:rsidR="00FA17C9" w:rsidRPr="00644144">
        <w:rPr>
          <w:rFonts w:ascii="Arial" w:hAnsi="Arial" w:cs="Arial"/>
          <w:color w:val="000000"/>
        </w:rPr>
        <w:tab/>
      </w:r>
      <w:r w:rsidRPr="00644144">
        <w:rPr>
          <w:rFonts w:ascii="Arial" w:hAnsi="Arial" w:cs="Arial"/>
          <w:color w:val="000000"/>
        </w:rPr>
        <w:tab/>
      </w:r>
      <w:r w:rsidR="00A630E5">
        <w:rPr>
          <w:rFonts w:ascii="Arial" w:hAnsi="Arial" w:cs="Arial"/>
          <w:color w:val="000000"/>
        </w:rPr>
        <w:t>100</w:t>
      </w:r>
    </w:p>
    <w:p w:rsidR="00BA4699" w:rsidRPr="00644144" w:rsidRDefault="00644144" w:rsidP="00644144">
      <w:pPr>
        <w:widowControl w:val="0"/>
        <w:tabs>
          <w:tab w:val="left" w:pos="8931"/>
        </w:tabs>
        <w:autoSpaceDE w:val="0"/>
        <w:autoSpaceDN w:val="0"/>
        <w:adjustRightInd w:val="0"/>
        <w:rPr>
          <w:rFonts w:ascii="Arial" w:hAnsi="Arial" w:cs="Arial"/>
          <w:b/>
          <w:color w:val="000000"/>
        </w:rPr>
      </w:pPr>
      <w:r w:rsidRPr="00644144">
        <w:rPr>
          <w:rFonts w:ascii="Arial" w:hAnsi="Arial" w:cs="Arial"/>
          <w:color w:val="000000"/>
        </w:rPr>
        <w:tab/>
      </w:r>
      <w:r w:rsidRPr="00644144">
        <w:rPr>
          <w:rFonts w:ascii="Arial" w:hAnsi="Arial" w:cs="Arial"/>
          <w:b/>
          <w:color w:val="000000"/>
        </w:rPr>
        <w:t>____</w:t>
      </w:r>
    </w:p>
    <w:p w:rsidR="00FA17C9" w:rsidRPr="00644144" w:rsidRDefault="00FA17C9" w:rsidP="009E5039">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sidR="009E5039" w:rsidRPr="00644144">
        <w:rPr>
          <w:rFonts w:ascii="Arial" w:hAnsi="Arial" w:cs="Arial"/>
          <w:b/>
        </w:rPr>
        <w:tab/>
      </w:r>
      <w:r w:rsidRPr="00644144">
        <w:rPr>
          <w:rFonts w:ascii="Arial" w:hAnsi="Arial" w:cs="Arial"/>
          <w:b/>
          <w:color w:val="000000"/>
        </w:rPr>
        <w:t>260</w:t>
      </w:r>
    </w:p>
    <w:p w:rsidR="00FA17C9" w:rsidRDefault="00FA17C9" w:rsidP="00FA17C9">
      <w:pPr>
        <w:rPr>
          <w:rFonts w:ascii="Arial" w:hAnsi="Arial" w:cs="Arial"/>
          <w:color w:val="000000"/>
        </w:rPr>
      </w:pPr>
    </w:p>
    <w:p w:rsidR="00644144" w:rsidRPr="00644144" w:rsidRDefault="00644144" w:rsidP="00FA17C9">
      <w:pPr>
        <w:rPr>
          <w:rFonts w:ascii="Arial" w:hAnsi="Arial" w:cs="Arial"/>
          <w:color w:val="000000"/>
        </w:rPr>
      </w:pPr>
    </w:p>
    <w:p w:rsidR="009E5039" w:rsidRPr="00644144" w:rsidRDefault="009E5039" w:rsidP="009E5039">
      <w:pPr>
        <w:widowControl w:val="0"/>
        <w:autoSpaceDE w:val="0"/>
        <w:autoSpaceDN w:val="0"/>
        <w:adjustRightInd w:val="0"/>
        <w:jc w:val="both"/>
        <w:rPr>
          <w:rFonts w:ascii="Arial" w:hAnsi="Arial" w:cs="Arial"/>
          <w:color w:val="000000"/>
        </w:rPr>
      </w:pPr>
      <w:r w:rsidRPr="00644144">
        <w:rPr>
          <w:rFonts w:ascii="Arial" w:hAnsi="Arial" w:cs="Arial"/>
          <w:color w:val="000000"/>
        </w:rPr>
        <w:t xml:space="preserve">Línea de investigación: </w:t>
      </w:r>
      <w:r w:rsidRPr="00644144">
        <w:rPr>
          <w:rFonts w:ascii="Arial" w:hAnsi="Arial" w:cs="Arial"/>
          <w:b/>
          <w:bCs/>
          <w:color w:val="000000"/>
        </w:rPr>
        <w:t>Teorías y Prácticas del Arte desde la Transdisciplinariedad.</w:t>
      </w:r>
    </w:p>
    <w:p w:rsidR="00FA17C9" w:rsidRPr="00644144" w:rsidRDefault="00FA17C9" w:rsidP="00834A58">
      <w:pPr>
        <w:pStyle w:val="P1"/>
        <w:jc w:val="both"/>
        <w:rPr>
          <w:rFonts w:ascii="Arial" w:hAnsi="Arial" w:cs="Arial"/>
          <w:sz w:val="20"/>
        </w:rPr>
      </w:pPr>
    </w:p>
    <w:p w:rsidR="009E5039" w:rsidRPr="00644144" w:rsidRDefault="009E5039" w:rsidP="009E503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9E5039" w:rsidRPr="00644144" w:rsidRDefault="009E5039" w:rsidP="009E503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FA17C9" w:rsidRPr="00644144" w:rsidRDefault="00FA17C9" w:rsidP="00834A58">
      <w:pPr>
        <w:pStyle w:val="P1"/>
        <w:jc w:val="both"/>
        <w:rPr>
          <w:rFonts w:ascii="Arial" w:hAnsi="Arial" w:cs="Arial"/>
          <w:sz w:val="20"/>
        </w:rPr>
      </w:pPr>
    </w:p>
    <w:p w:rsidR="00644144" w:rsidRPr="00644144" w:rsidRDefault="00644144" w:rsidP="00644144">
      <w:pPr>
        <w:widowControl w:val="0"/>
        <w:tabs>
          <w:tab w:val="left" w:pos="993"/>
          <w:tab w:val="left" w:pos="4820"/>
          <w:tab w:val="left" w:pos="6237"/>
          <w:tab w:val="left" w:pos="7655"/>
          <w:tab w:val="left" w:pos="9072"/>
          <w:tab w:val="left" w:pos="10490"/>
          <w:tab w:val="left" w:pos="11624"/>
        </w:tabs>
        <w:autoSpaceDE w:val="0"/>
        <w:autoSpaceDN w:val="0"/>
        <w:adjustRightInd w:val="0"/>
        <w:rPr>
          <w:rFonts w:ascii="Arial" w:hAnsi="Arial" w:cs="Arial"/>
          <w:color w:val="000000"/>
        </w:rPr>
      </w:pPr>
      <w:r w:rsidRPr="00644144">
        <w:rPr>
          <w:rFonts w:ascii="Arial" w:hAnsi="Arial" w:cs="Arial"/>
          <w:color w:val="000000"/>
        </w:rPr>
        <w:t>5207014</w:t>
      </w:r>
      <w:r w:rsidRPr="00644144">
        <w:rPr>
          <w:rFonts w:ascii="Arial" w:hAnsi="Arial" w:cs="Arial"/>
          <w:color w:val="000000"/>
        </w:rPr>
        <w:tab/>
      </w:r>
      <w:r w:rsidRPr="00644144">
        <w:rPr>
          <w:rFonts w:ascii="Arial" w:hAnsi="Arial" w:cs="Arial"/>
        </w:rPr>
        <w:t>Paisaje Sonoro, Arte,</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2</w:t>
      </w:r>
      <w:r w:rsidRPr="00644144">
        <w:rPr>
          <w:rFonts w:ascii="Arial" w:hAnsi="Arial" w:cs="Arial"/>
          <w:color w:val="000000"/>
        </w:rPr>
        <w:tab/>
        <w:t>4</w:t>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Pr>
          <w:rFonts w:ascii="Arial" w:hAnsi="Arial" w:cs="Arial"/>
          <w:color w:val="000000"/>
        </w:rPr>
        <w:tab/>
      </w:r>
      <w:r w:rsidRPr="00644144">
        <w:rPr>
          <w:rFonts w:ascii="Arial" w:hAnsi="Arial" w:cs="Arial"/>
        </w:rPr>
        <w:t>Comunidad y Sociedad</w:t>
      </w:r>
      <w:r>
        <w:rPr>
          <w:rFonts w:ascii="Arial" w:hAnsi="Arial" w:cs="Arial"/>
        </w:rPr>
        <w:br/>
      </w:r>
      <w:r w:rsidRPr="00644144">
        <w:rPr>
          <w:rFonts w:ascii="Arial" w:hAnsi="Arial" w:cs="Arial"/>
          <w:color w:val="000000"/>
        </w:rPr>
        <w:t>5207015</w:t>
      </w:r>
      <w:r w:rsidRPr="00644144">
        <w:rPr>
          <w:rFonts w:ascii="Arial" w:hAnsi="Arial" w:cs="Arial"/>
          <w:color w:val="000000"/>
        </w:rPr>
        <w:tab/>
      </w:r>
      <w:r w:rsidRPr="00644144">
        <w:rPr>
          <w:rFonts w:ascii="Arial" w:hAnsi="Arial" w:cs="Arial"/>
        </w:rPr>
        <w:t>Prácticas Artísticas y Comunidad</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2</w:t>
      </w:r>
      <w:r w:rsidRPr="00644144">
        <w:rPr>
          <w:rFonts w:ascii="Arial" w:hAnsi="Arial" w:cs="Arial"/>
          <w:color w:val="000000"/>
        </w:rPr>
        <w:tab/>
        <w:t>4</w:t>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5207016</w:t>
      </w:r>
      <w:r w:rsidRPr="00644144">
        <w:rPr>
          <w:rFonts w:ascii="Arial" w:hAnsi="Arial" w:cs="Arial"/>
          <w:color w:val="000000"/>
        </w:rPr>
        <w:tab/>
      </w:r>
      <w:r w:rsidRPr="00644144">
        <w:rPr>
          <w:rFonts w:ascii="Arial" w:hAnsi="Arial" w:cs="Arial"/>
        </w:rPr>
        <w:t>Programación Computacional</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2</w:t>
      </w:r>
      <w:r w:rsidRPr="00644144">
        <w:rPr>
          <w:rFonts w:ascii="Arial" w:hAnsi="Arial" w:cs="Arial"/>
          <w:color w:val="000000"/>
        </w:rPr>
        <w:tab/>
        <w:t>4</w:t>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Pr>
          <w:rFonts w:ascii="Arial" w:hAnsi="Arial" w:cs="Arial"/>
          <w:color w:val="000000"/>
        </w:rPr>
        <w:tab/>
        <w:t>p</w:t>
      </w:r>
      <w:r w:rsidRPr="00644144">
        <w:rPr>
          <w:rFonts w:ascii="Arial" w:hAnsi="Arial" w:cs="Arial"/>
        </w:rPr>
        <w:t>ara las Ciencias Sociales</w:t>
      </w:r>
      <w:r>
        <w:rPr>
          <w:rFonts w:ascii="Arial" w:hAnsi="Arial" w:cs="Arial"/>
        </w:rPr>
        <w:br/>
      </w:r>
      <w:r w:rsidRPr="00644144">
        <w:rPr>
          <w:rFonts w:ascii="Arial" w:hAnsi="Arial" w:cs="Arial"/>
          <w:color w:val="000000"/>
        </w:rPr>
        <w:t>5207017</w:t>
      </w:r>
      <w:r w:rsidRPr="00644144">
        <w:rPr>
          <w:rFonts w:ascii="Arial" w:hAnsi="Arial" w:cs="Arial"/>
          <w:color w:val="000000"/>
        </w:rPr>
        <w:tab/>
      </w:r>
      <w:r w:rsidRPr="00644144">
        <w:rPr>
          <w:rFonts w:ascii="Arial" w:hAnsi="Arial" w:cs="Arial"/>
        </w:rPr>
        <w:t>Imagen, Cine y Contexto Social</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2</w:t>
      </w:r>
      <w:r w:rsidRPr="00644144">
        <w:rPr>
          <w:rFonts w:ascii="Arial" w:hAnsi="Arial" w:cs="Arial"/>
          <w:color w:val="000000"/>
        </w:rPr>
        <w:tab/>
        <w:t>4</w:t>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5207031</w:t>
      </w:r>
      <w:r w:rsidRPr="00644144">
        <w:rPr>
          <w:rFonts w:ascii="Arial" w:hAnsi="Arial" w:cs="Arial"/>
          <w:color w:val="000000"/>
        </w:rPr>
        <w:tab/>
      </w:r>
      <w:r w:rsidRPr="00644144">
        <w:rPr>
          <w:rFonts w:ascii="Arial" w:hAnsi="Arial" w:cs="Arial"/>
        </w:rPr>
        <w:t>Temas Selectos</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p>
    <w:p w:rsidR="00644144" w:rsidRPr="00644144" w:rsidRDefault="00644144" w:rsidP="00644144">
      <w:pPr>
        <w:widowControl w:val="0"/>
        <w:tabs>
          <w:tab w:val="left" w:pos="8931"/>
        </w:tabs>
        <w:autoSpaceDE w:val="0"/>
        <w:autoSpaceDN w:val="0"/>
        <w:adjustRightInd w:val="0"/>
        <w:ind w:left="108"/>
        <w:rPr>
          <w:rFonts w:ascii="Arial" w:hAnsi="Arial" w:cs="Arial"/>
          <w:b/>
          <w:color w:val="000000"/>
        </w:rPr>
      </w:pPr>
      <w:r>
        <w:rPr>
          <w:rFonts w:ascii="Arial" w:hAnsi="Arial" w:cs="Arial"/>
          <w:color w:val="000000"/>
        </w:rPr>
        <w:tab/>
      </w:r>
      <w:r w:rsidRPr="00644144">
        <w:rPr>
          <w:rFonts w:ascii="Arial" w:hAnsi="Arial" w:cs="Arial"/>
          <w:b/>
          <w:color w:val="000000"/>
        </w:rPr>
        <w:t>____</w:t>
      </w:r>
    </w:p>
    <w:p w:rsidR="00644144" w:rsidRPr="00644144" w:rsidRDefault="00644144" w:rsidP="00644144">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Pr>
          <w:rFonts w:ascii="Arial" w:hAnsi="Arial" w:cs="Arial"/>
          <w:b/>
        </w:rPr>
        <w:tab/>
      </w:r>
      <w:r w:rsidRPr="00644144">
        <w:rPr>
          <w:rFonts w:ascii="Arial" w:hAnsi="Arial" w:cs="Arial"/>
          <w:b/>
          <w:color w:val="000000"/>
        </w:rPr>
        <w:t>24</w:t>
      </w:r>
    </w:p>
    <w:p w:rsidR="00933270" w:rsidRDefault="00933270" w:rsidP="00644144">
      <w:pPr>
        <w:widowControl w:val="0"/>
        <w:autoSpaceDE w:val="0"/>
        <w:autoSpaceDN w:val="0"/>
        <w:adjustRightInd w:val="0"/>
        <w:jc w:val="both"/>
        <w:rPr>
          <w:rFonts w:ascii="Arial" w:hAnsi="Arial" w:cs="Arial"/>
          <w:color w:val="000000"/>
        </w:rPr>
      </w:pPr>
    </w:p>
    <w:p w:rsidR="00644144" w:rsidRPr="00765422" w:rsidRDefault="00644144" w:rsidP="00644144">
      <w:pPr>
        <w:widowControl w:val="0"/>
        <w:autoSpaceDE w:val="0"/>
        <w:autoSpaceDN w:val="0"/>
        <w:adjustRightInd w:val="0"/>
        <w:jc w:val="both"/>
        <w:rPr>
          <w:rFonts w:ascii="Arial" w:hAnsi="Arial" w:cs="Arial"/>
          <w:color w:val="000000"/>
          <w:sz w:val="18"/>
        </w:rPr>
      </w:pPr>
    </w:p>
    <w:p w:rsidR="00644144" w:rsidRPr="00644144" w:rsidRDefault="00644144" w:rsidP="00644144">
      <w:pPr>
        <w:widowControl w:val="0"/>
        <w:autoSpaceDE w:val="0"/>
        <w:autoSpaceDN w:val="0"/>
        <w:adjustRightInd w:val="0"/>
        <w:jc w:val="both"/>
        <w:rPr>
          <w:rFonts w:ascii="Arial" w:hAnsi="Arial" w:cs="Arial"/>
          <w:b/>
          <w:bCs/>
          <w:color w:val="000000"/>
        </w:rPr>
      </w:pPr>
      <w:r w:rsidRPr="00644144">
        <w:rPr>
          <w:rFonts w:ascii="Arial" w:hAnsi="Arial" w:cs="Arial"/>
          <w:color w:val="000000"/>
        </w:rPr>
        <w:t xml:space="preserve">Línea de investigación: </w:t>
      </w:r>
      <w:r w:rsidRPr="00644144">
        <w:rPr>
          <w:rFonts w:ascii="Arial" w:hAnsi="Arial" w:cs="Arial"/>
          <w:b/>
          <w:bCs/>
          <w:color w:val="000000"/>
        </w:rPr>
        <w:t>Educación, Tecnologías Digitales y Transformaciones Socioculturales.</w:t>
      </w:r>
    </w:p>
    <w:p w:rsidR="009E5039" w:rsidRPr="00644144" w:rsidRDefault="009E5039" w:rsidP="009E5039">
      <w:pPr>
        <w:pStyle w:val="P1"/>
        <w:rPr>
          <w:rFonts w:ascii="Arial" w:hAnsi="Arial" w:cs="Arial"/>
          <w:sz w:val="20"/>
        </w:rPr>
      </w:pPr>
    </w:p>
    <w:p w:rsidR="009E5039" w:rsidRPr="00644144" w:rsidRDefault="009E5039" w:rsidP="009E503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9E5039" w:rsidRPr="00644144" w:rsidRDefault="009E5039" w:rsidP="009E503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9E5039" w:rsidRPr="00644144" w:rsidRDefault="009E5039" w:rsidP="009E5039">
      <w:pPr>
        <w:pStyle w:val="C1"/>
        <w:tabs>
          <w:tab w:val="clear" w:pos="5760"/>
          <w:tab w:val="clear" w:pos="6840"/>
          <w:tab w:val="clear" w:pos="7488"/>
          <w:tab w:val="clear" w:pos="8309"/>
          <w:tab w:val="clear" w:pos="9168"/>
          <w:tab w:val="clear" w:pos="10080"/>
          <w:tab w:val="center" w:pos="5850"/>
          <w:tab w:val="center" w:pos="7740"/>
          <w:tab w:val="center" w:pos="8730"/>
          <w:tab w:val="left" w:pos="10710"/>
        </w:tabs>
        <w:spacing w:line="240" w:lineRule="auto"/>
        <w:rPr>
          <w:rFonts w:ascii="Arial" w:hAnsi="Arial" w:cs="Arial"/>
          <w:b/>
          <w:sz w:val="20"/>
        </w:rPr>
      </w:pPr>
    </w:p>
    <w:p w:rsidR="00644144" w:rsidRPr="00644144" w:rsidRDefault="00644144" w:rsidP="00644144">
      <w:pPr>
        <w:widowControl w:val="0"/>
        <w:tabs>
          <w:tab w:val="left" w:pos="993"/>
          <w:tab w:val="left" w:pos="4820"/>
          <w:tab w:val="left" w:pos="6237"/>
          <w:tab w:val="left" w:pos="7655"/>
          <w:tab w:val="left" w:pos="9072"/>
          <w:tab w:val="left" w:pos="10490"/>
          <w:tab w:val="left" w:pos="11624"/>
        </w:tabs>
        <w:autoSpaceDE w:val="0"/>
        <w:autoSpaceDN w:val="0"/>
        <w:adjustRightInd w:val="0"/>
        <w:rPr>
          <w:rFonts w:ascii="Arial" w:hAnsi="Arial" w:cs="Arial"/>
          <w:color w:val="000000"/>
        </w:rPr>
      </w:pPr>
      <w:r w:rsidRPr="00644144">
        <w:rPr>
          <w:rFonts w:ascii="Arial" w:hAnsi="Arial" w:cs="Arial"/>
          <w:color w:val="000000"/>
        </w:rPr>
        <w:t>5207018</w:t>
      </w:r>
      <w:r w:rsidRPr="00644144">
        <w:rPr>
          <w:rFonts w:ascii="Arial" w:hAnsi="Arial" w:cs="Arial"/>
          <w:color w:val="000000"/>
        </w:rPr>
        <w:tab/>
      </w:r>
      <w:r w:rsidRPr="00644144">
        <w:rPr>
          <w:rFonts w:ascii="Arial" w:hAnsi="Arial" w:cs="Arial"/>
        </w:rPr>
        <w:t>Comunicación Educativa</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5207019</w:t>
      </w:r>
      <w:r w:rsidRPr="00644144">
        <w:rPr>
          <w:rFonts w:ascii="Arial" w:hAnsi="Arial" w:cs="Arial"/>
          <w:color w:val="000000"/>
        </w:rPr>
        <w:tab/>
      </w:r>
      <w:r w:rsidRPr="00644144">
        <w:rPr>
          <w:rFonts w:ascii="Arial" w:hAnsi="Arial" w:cs="Arial"/>
        </w:rPr>
        <w:t>Cultura Digital y Educación</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5207020</w:t>
      </w:r>
      <w:r w:rsidRPr="00644144">
        <w:rPr>
          <w:rFonts w:ascii="Arial" w:hAnsi="Arial" w:cs="Arial"/>
          <w:color w:val="000000"/>
        </w:rPr>
        <w:tab/>
        <w:t>Políticas de Inclusión TIC en los</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Pr>
          <w:rFonts w:ascii="Arial" w:hAnsi="Arial" w:cs="Arial"/>
          <w:color w:val="000000"/>
        </w:rPr>
        <w:tab/>
      </w:r>
      <w:r w:rsidRPr="00644144">
        <w:rPr>
          <w:rFonts w:ascii="Arial" w:hAnsi="Arial" w:cs="Arial"/>
          <w:color w:val="000000"/>
        </w:rPr>
        <w:t>Sistemas Educativos</w:t>
      </w:r>
      <w:r>
        <w:rPr>
          <w:rFonts w:ascii="Arial" w:hAnsi="Arial" w:cs="Arial"/>
          <w:color w:val="000000"/>
        </w:rPr>
        <w:br/>
      </w:r>
      <w:r w:rsidRPr="00644144">
        <w:rPr>
          <w:rFonts w:ascii="Arial" w:hAnsi="Arial" w:cs="Arial"/>
          <w:color w:val="000000"/>
        </w:rPr>
        <w:t>5207021</w:t>
      </w:r>
      <w:r w:rsidRPr="00644144">
        <w:rPr>
          <w:rFonts w:ascii="Arial" w:hAnsi="Arial" w:cs="Arial"/>
          <w:color w:val="000000"/>
        </w:rPr>
        <w:tab/>
      </w:r>
      <w:r w:rsidRPr="00644144">
        <w:rPr>
          <w:rFonts w:ascii="Arial" w:hAnsi="Arial" w:cs="Arial"/>
        </w:rPr>
        <w:t>Cuestiones del Capitalismo</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Pr>
          <w:rFonts w:ascii="Arial" w:hAnsi="Arial" w:cs="Arial"/>
          <w:color w:val="000000"/>
        </w:rPr>
        <w:tab/>
      </w:r>
      <w:r w:rsidRPr="00644144">
        <w:rPr>
          <w:rFonts w:ascii="Arial" w:hAnsi="Arial" w:cs="Arial"/>
        </w:rPr>
        <w:t>Contemporáneo</w:t>
      </w:r>
      <w:r>
        <w:rPr>
          <w:rFonts w:ascii="Arial" w:hAnsi="Arial" w:cs="Arial"/>
        </w:rPr>
        <w:br/>
      </w:r>
      <w:r w:rsidRPr="00644144">
        <w:rPr>
          <w:rFonts w:ascii="Arial" w:hAnsi="Arial" w:cs="Arial"/>
          <w:color w:val="000000"/>
        </w:rPr>
        <w:t>5207031</w:t>
      </w:r>
      <w:r w:rsidRPr="00644144">
        <w:rPr>
          <w:rFonts w:ascii="Arial" w:hAnsi="Arial" w:cs="Arial"/>
          <w:color w:val="000000"/>
        </w:rPr>
        <w:tab/>
      </w:r>
      <w:r w:rsidRPr="00644144">
        <w:rPr>
          <w:rFonts w:ascii="Arial" w:hAnsi="Arial" w:cs="Arial"/>
        </w:rPr>
        <w:t>Temas Selectos</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p>
    <w:p w:rsidR="00933270" w:rsidRPr="00644144" w:rsidRDefault="00933270" w:rsidP="00933270">
      <w:pPr>
        <w:widowControl w:val="0"/>
        <w:tabs>
          <w:tab w:val="left" w:pos="8931"/>
        </w:tabs>
        <w:autoSpaceDE w:val="0"/>
        <w:autoSpaceDN w:val="0"/>
        <w:adjustRightInd w:val="0"/>
        <w:ind w:left="108"/>
        <w:rPr>
          <w:rFonts w:ascii="Arial" w:hAnsi="Arial" w:cs="Arial"/>
          <w:b/>
          <w:color w:val="000000"/>
        </w:rPr>
      </w:pPr>
      <w:r>
        <w:rPr>
          <w:rFonts w:ascii="Arial" w:hAnsi="Arial" w:cs="Arial"/>
          <w:color w:val="000000"/>
        </w:rPr>
        <w:tab/>
      </w:r>
      <w:r w:rsidRPr="00644144">
        <w:rPr>
          <w:rFonts w:ascii="Arial" w:hAnsi="Arial" w:cs="Arial"/>
          <w:b/>
          <w:color w:val="000000"/>
        </w:rPr>
        <w:t>____</w:t>
      </w:r>
    </w:p>
    <w:p w:rsidR="00933270" w:rsidRPr="00644144" w:rsidRDefault="00933270" w:rsidP="00933270">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Pr>
          <w:rFonts w:ascii="Arial" w:hAnsi="Arial" w:cs="Arial"/>
          <w:b/>
        </w:rPr>
        <w:tab/>
      </w:r>
      <w:r w:rsidRPr="00644144">
        <w:rPr>
          <w:rFonts w:ascii="Arial" w:hAnsi="Arial" w:cs="Arial"/>
          <w:b/>
          <w:color w:val="000000"/>
        </w:rPr>
        <w:t>24</w:t>
      </w:r>
    </w:p>
    <w:p w:rsidR="00644144" w:rsidRPr="00644144" w:rsidRDefault="00644144" w:rsidP="00644144">
      <w:pPr>
        <w:widowControl w:val="0"/>
        <w:autoSpaceDE w:val="0"/>
        <w:autoSpaceDN w:val="0"/>
        <w:adjustRightInd w:val="0"/>
        <w:jc w:val="both"/>
        <w:rPr>
          <w:rFonts w:ascii="Arial" w:hAnsi="Arial" w:cs="Arial"/>
          <w:color w:val="000000"/>
        </w:rPr>
      </w:pPr>
      <w:r w:rsidRPr="00644144">
        <w:rPr>
          <w:rFonts w:ascii="Arial" w:hAnsi="Arial" w:cs="Arial"/>
          <w:color w:val="000000"/>
        </w:rPr>
        <w:lastRenderedPageBreak/>
        <w:t xml:space="preserve">Línea de investigación: </w:t>
      </w:r>
      <w:r w:rsidRPr="00644144">
        <w:rPr>
          <w:rFonts w:ascii="Arial" w:hAnsi="Arial" w:cs="Arial"/>
          <w:b/>
          <w:bCs/>
          <w:color w:val="000000"/>
        </w:rPr>
        <w:t>Desarrollo Local y Regional.</w:t>
      </w:r>
    </w:p>
    <w:p w:rsidR="009E5039" w:rsidRPr="00644144" w:rsidRDefault="009E5039" w:rsidP="009E5039">
      <w:pPr>
        <w:pStyle w:val="C1"/>
        <w:tabs>
          <w:tab w:val="clear" w:pos="5760"/>
          <w:tab w:val="clear" w:pos="6840"/>
          <w:tab w:val="clear" w:pos="7488"/>
          <w:tab w:val="clear" w:pos="8309"/>
          <w:tab w:val="clear" w:pos="9168"/>
          <w:tab w:val="clear" w:pos="10080"/>
          <w:tab w:val="center" w:pos="5850"/>
          <w:tab w:val="center" w:pos="7740"/>
          <w:tab w:val="center" w:pos="8730"/>
          <w:tab w:val="left" w:pos="10710"/>
        </w:tabs>
        <w:spacing w:line="240" w:lineRule="auto"/>
        <w:rPr>
          <w:rFonts w:ascii="Arial" w:hAnsi="Arial" w:cs="Arial"/>
          <w:b/>
          <w:sz w:val="20"/>
        </w:rPr>
      </w:pPr>
    </w:p>
    <w:p w:rsidR="009E5039" w:rsidRPr="00644144" w:rsidRDefault="009E5039" w:rsidP="009E503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9E5039" w:rsidRPr="00644144" w:rsidRDefault="009E5039" w:rsidP="009E503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9E5039" w:rsidRPr="00644144" w:rsidRDefault="009E5039" w:rsidP="009E5039">
      <w:pPr>
        <w:pStyle w:val="P1"/>
        <w:rPr>
          <w:rFonts w:ascii="Arial" w:hAnsi="Arial" w:cs="Arial"/>
          <w:sz w:val="20"/>
        </w:rPr>
      </w:pPr>
    </w:p>
    <w:p w:rsidR="00644144" w:rsidRPr="00644144" w:rsidRDefault="00644144" w:rsidP="00933270">
      <w:pPr>
        <w:widowControl w:val="0"/>
        <w:tabs>
          <w:tab w:val="left" w:pos="993"/>
          <w:tab w:val="left" w:pos="4820"/>
          <w:tab w:val="left" w:pos="6237"/>
          <w:tab w:val="left" w:pos="7655"/>
          <w:tab w:val="left" w:pos="9072"/>
          <w:tab w:val="left" w:pos="10490"/>
          <w:tab w:val="left" w:pos="11624"/>
        </w:tabs>
        <w:autoSpaceDE w:val="0"/>
        <w:autoSpaceDN w:val="0"/>
        <w:adjustRightInd w:val="0"/>
        <w:rPr>
          <w:rFonts w:ascii="Arial" w:hAnsi="Arial" w:cs="Arial"/>
          <w:color w:val="000000"/>
        </w:rPr>
      </w:pPr>
      <w:r w:rsidRPr="00644144">
        <w:rPr>
          <w:rFonts w:ascii="Arial" w:hAnsi="Arial" w:cs="Arial"/>
          <w:color w:val="000000"/>
        </w:rPr>
        <w:t>5207022</w:t>
      </w:r>
      <w:r w:rsidRPr="00644144">
        <w:rPr>
          <w:rFonts w:ascii="Arial" w:hAnsi="Arial" w:cs="Arial"/>
          <w:color w:val="000000"/>
        </w:rPr>
        <w:tab/>
      </w:r>
      <w:r w:rsidRPr="00644144">
        <w:rPr>
          <w:rFonts w:ascii="Arial" w:hAnsi="Arial" w:cs="Arial"/>
        </w:rPr>
        <w:t>Sociología del Desarrollo</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5207023</w:t>
      </w:r>
      <w:r w:rsidRPr="00644144">
        <w:rPr>
          <w:rFonts w:ascii="Arial" w:hAnsi="Arial" w:cs="Arial"/>
          <w:color w:val="000000"/>
        </w:rPr>
        <w:tab/>
      </w:r>
      <w:r w:rsidRPr="00644144">
        <w:rPr>
          <w:rFonts w:ascii="Arial" w:hAnsi="Arial" w:cs="Arial"/>
        </w:rPr>
        <w:t>Desarrollo Económico Regional y Local</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5207024</w:t>
      </w:r>
      <w:r w:rsidRPr="00644144">
        <w:rPr>
          <w:rFonts w:ascii="Arial" w:hAnsi="Arial" w:cs="Arial"/>
          <w:color w:val="000000"/>
        </w:rPr>
        <w:tab/>
      </w:r>
      <w:r w:rsidRPr="00644144">
        <w:rPr>
          <w:rFonts w:ascii="Arial" w:hAnsi="Arial" w:cs="Arial"/>
        </w:rPr>
        <w:t xml:space="preserve">Economía </w:t>
      </w:r>
      <w:r w:rsidR="00765422">
        <w:rPr>
          <w:rFonts w:ascii="Arial" w:hAnsi="Arial" w:cs="Arial"/>
        </w:rPr>
        <w:t>P</w:t>
      </w:r>
      <w:r w:rsidRPr="00644144">
        <w:rPr>
          <w:rFonts w:ascii="Arial" w:hAnsi="Arial" w:cs="Arial"/>
        </w:rPr>
        <w:t xml:space="preserve">olítica del </w:t>
      </w:r>
      <w:r w:rsidR="00765422">
        <w:rPr>
          <w:rFonts w:ascii="Arial" w:hAnsi="Arial" w:cs="Arial"/>
        </w:rPr>
        <w:t>D</w:t>
      </w:r>
      <w:r w:rsidRPr="00644144">
        <w:rPr>
          <w:rFonts w:ascii="Arial" w:hAnsi="Arial" w:cs="Arial"/>
        </w:rPr>
        <w:t>esarrollo</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5207031</w:t>
      </w:r>
      <w:r w:rsidRPr="00644144">
        <w:rPr>
          <w:rFonts w:ascii="Arial" w:hAnsi="Arial" w:cs="Arial"/>
          <w:color w:val="000000"/>
        </w:rPr>
        <w:tab/>
      </w:r>
      <w:r w:rsidRPr="00644144">
        <w:rPr>
          <w:rFonts w:ascii="Arial" w:hAnsi="Arial" w:cs="Arial"/>
        </w:rPr>
        <w:t>Temas Selectos</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p>
    <w:p w:rsidR="00933270" w:rsidRPr="00644144" w:rsidRDefault="00933270" w:rsidP="00933270">
      <w:pPr>
        <w:widowControl w:val="0"/>
        <w:tabs>
          <w:tab w:val="left" w:pos="8931"/>
        </w:tabs>
        <w:autoSpaceDE w:val="0"/>
        <w:autoSpaceDN w:val="0"/>
        <w:adjustRightInd w:val="0"/>
        <w:ind w:left="108"/>
        <w:rPr>
          <w:rFonts w:ascii="Arial" w:hAnsi="Arial" w:cs="Arial"/>
          <w:b/>
          <w:color w:val="000000"/>
        </w:rPr>
      </w:pPr>
      <w:r>
        <w:rPr>
          <w:rFonts w:ascii="Arial" w:hAnsi="Arial" w:cs="Arial"/>
          <w:color w:val="000000"/>
        </w:rPr>
        <w:tab/>
      </w:r>
      <w:r w:rsidRPr="00644144">
        <w:rPr>
          <w:rFonts w:ascii="Arial" w:hAnsi="Arial" w:cs="Arial"/>
          <w:b/>
          <w:color w:val="000000"/>
        </w:rPr>
        <w:t>____</w:t>
      </w:r>
    </w:p>
    <w:p w:rsidR="00933270" w:rsidRPr="00644144" w:rsidRDefault="00933270" w:rsidP="00933270">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Pr>
          <w:rFonts w:ascii="Arial" w:hAnsi="Arial" w:cs="Arial"/>
          <w:b/>
        </w:rPr>
        <w:tab/>
      </w:r>
      <w:r w:rsidRPr="00644144">
        <w:rPr>
          <w:rFonts w:ascii="Arial" w:hAnsi="Arial" w:cs="Arial"/>
          <w:b/>
          <w:color w:val="000000"/>
        </w:rPr>
        <w:t>24</w:t>
      </w:r>
    </w:p>
    <w:p w:rsidR="00644144" w:rsidRDefault="00644144" w:rsidP="00644144">
      <w:pPr>
        <w:rPr>
          <w:rFonts w:ascii="Arial" w:hAnsi="Arial" w:cs="Arial"/>
          <w:color w:val="000000"/>
        </w:rPr>
      </w:pPr>
    </w:p>
    <w:p w:rsidR="00933270" w:rsidRPr="00644144" w:rsidRDefault="00933270" w:rsidP="00644144">
      <w:pPr>
        <w:rPr>
          <w:rFonts w:ascii="Arial" w:hAnsi="Arial" w:cs="Arial"/>
          <w:color w:val="000000"/>
        </w:rPr>
      </w:pPr>
    </w:p>
    <w:p w:rsidR="00644144" w:rsidRPr="00644144" w:rsidRDefault="00644144" w:rsidP="00644144">
      <w:pPr>
        <w:widowControl w:val="0"/>
        <w:autoSpaceDE w:val="0"/>
        <w:autoSpaceDN w:val="0"/>
        <w:adjustRightInd w:val="0"/>
        <w:jc w:val="both"/>
        <w:rPr>
          <w:rFonts w:ascii="Arial" w:hAnsi="Arial" w:cs="Arial"/>
          <w:color w:val="000000"/>
        </w:rPr>
      </w:pPr>
      <w:r w:rsidRPr="00644144">
        <w:rPr>
          <w:rFonts w:ascii="Arial" w:hAnsi="Arial" w:cs="Arial"/>
          <w:color w:val="000000"/>
        </w:rPr>
        <w:t xml:space="preserve">Línea de investigación: </w:t>
      </w:r>
      <w:r w:rsidRPr="00644144">
        <w:rPr>
          <w:rFonts w:ascii="Arial" w:hAnsi="Arial" w:cs="Arial"/>
          <w:b/>
          <w:color w:val="000000"/>
        </w:rPr>
        <w:t>Relaciones Sociedad-Gobierno.</w:t>
      </w:r>
    </w:p>
    <w:p w:rsidR="009E5039" w:rsidRPr="00644144" w:rsidRDefault="009E5039" w:rsidP="009E5039">
      <w:pPr>
        <w:pStyle w:val="P1"/>
        <w:rPr>
          <w:rFonts w:ascii="Arial" w:hAnsi="Arial" w:cs="Arial"/>
          <w:sz w:val="20"/>
        </w:rPr>
      </w:pPr>
    </w:p>
    <w:p w:rsidR="009E5039" w:rsidRPr="00644144" w:rsidRDefault="009E5039" w:rsidP="009E503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9E5039" w:rsidRPr="00644144" w:rsidRDefault="009E5039" w:rsidP="009E503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9E5039" w:rsidRPr="00644144" w:rsidRDefault="009E5039" w:rsidP="009E5039">
      <w:pPr>
        <w:pStyle w:val="P1"/>
        <w:rPr>
          <w:rFonts w:ascii="Arial" w:hAnsi="Arial" w:cs="Arial"/>
          <w:sz w:val="20"/>
        </w:rPr>
      </w:pPr>
    </w:p>
    <w:p w:rsidR="00644144" w:rsidRPr="00644144" w:rsidRDefault="00644144" w:rsidP="00933270">
      <w:pPr>
        <w:widowControl w:val="0"/>
        <w:tabs>
          <w:tab w:val="left" w:pos="993"/>
          <w:tab w:val="left" w:pos="4820"/>
          <w:tab w:val="left" w:pos="6237"/>
          <w:tab w:val="left" w:pos="7655"/>
          <w:tab w:val="left" w:pos="9072"/>
          <w:tab w:val="left" w:pos="10490"/>
          <w:tab w:val="left" w:pos="11624"/>
        </w:tabs>
        <w:autoSpaceDE w:val="0"/>
        <w:autoSpaceDN w:val="0"/>
        <w:adjustRightInd w:val="0"/>
        <w:rPr>
          <w:rFonts w:ascii="Arial" w:hAnsi="Arial" w:cs="Arial"/>
          <w:color w:val="000000"/>
        </w:rPr>
      </w:pPr>
      <w:r w:rsidRPr="00644144">
        <w:rPr>
          <w:rFonts w:ascii="Arial" w:hAnsi="Arial" w:cs="Arial"/>
          <w:color w:val="000000"/>
        </w:rPr>
        <w:t>5207025</w:t>
      </w:r>
      <w:r w:rsidRPr="00644144">
        <w:rPr>
          <w:rFonts w:ascii="Arial" w:hAnsi="Arial" w:cs="Arial"/>
          <w:color w:val="000000"/>
        </w:rPr>
        <w:tab/>
      </w:r>
      <w:r w:rsidRPr="00644144">
        <w:rPr>
          <w:rFonts w:ascii="Arial" w:hAnsi="Arial" w:cs="Arial"/>
        </w:rPr>
        <w:t>Sujetos, Acción Colectiva e Incidencia</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00933270">
        <w:rPr>
          <w:rFonts w:ascii="Arial" w:hAnsi="Arial" w:cs="Arial"/>
          <w:color w:val="000000"/>
        </w:rPr>
        <w:tab/>
      </w:r>
      <w:r w:rsidR="00933270" w:rsidRPr="00644144">
        <w:rPr>
          <w:rFonts w:ascii="Arial" w:hAnsi="Arial" w:cs="Arial"/>
        </w:rPr>
        <w:t>Social</w:t>
      </w:r>
      <w:r w:rsidR="00933270">
        <w:rPr>
          <w:rFonts w:ascii="Arial" w:hAnsi="Arial" w:cs="Arial"/>
        </w:rPr>
        <w:br/>
      </w:r>
      <w:r w:rsidRPr="00644144">
        <w:rPr>
          <w:rFonts w:ascii="Arial" w:hAnsi="Arial" w:cs="Arial"/>
          <w:color w:val="000000"/>
        </w:rPr>
        <w:t>5207026</w:t>
      </w:r>
      <w:r w:rsidRPr="00644144">
        <w:rPr>
          <w:rFonts w:ascii="Arial" w:hAnsi="Arial" w:cs="Arial"/>
          <w:color w:val="000000"/>
        </w:rPr>
        <w:tab/>
      </w:r>
      <w:r w:rsidRPr="00644144">
        <w:rPr>
          <w:rFonts w:ascii="Arial" w:hAnsi="Arial" w:cs="Arial"/>
        </w:rPr>
        <w:t>Estudios Contemporáneos de la</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00933270">
        <w:rPr>
          <w:rFonts w:ascii="Arial" w:hAnsi="Arial" w:cs="Arial"/>
          <w:color w:val="000000"/>
        </w:rPr>
        <w:tab/>
      </w:r>
      <w:r w:rsidR="00933270" w:rsidRPr="00644144">
        <w:rPr>
          <w:rFonts w:ascii="Arial" w:hAnsi="Arial" w:cs="Arial"/>
        </w:rPr>
        <w:t>Administración Pública</w:t>
      </w:r>
      <w:r w:rsidR="00933270">
        <w:rPr>
          <w:rFonts w:ascii="Arial" w:hAnsi="Arial" w:cs="Arial"/>
        </w:rPr>
        <w:br/>
      </w:r>
      <w:r w:rsidRPr="00644144">
        <w:rPr>
          <w:rFonts w:ascii="Arial" w:hAnsi="Arial" w:cs="Arial"/>
          <w:color w:val="000000"/>
        </w:rPr>
        <w:t>5207027</w:t>
      </w:r>
      <w:r w:rsidRPr="00644144">
        <w:rPr>
          <w:rFonts w:ascii="Arial" w:hAnsi="Arial" w:cs="Arial"/>
          <w:color w:val="000000"/>
        </w:rPr>
        <w:tab/>
      </w:r>
      <w:r w:rsidRPr="00644144">
        <w:rPr>
          <w:rFonts w:ascii="Arial" w:hAnsi="Arial" w:cs="Arial"/>
        </w:rPr>
        <w:t>Participación Ciudadana y Gobernanza</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5207031</w:t>
      </w:r>
      <w:r w:rsidRPr="00644144">
        <w:rPr>
          <w:rFonts w:ascii="Arial" w:hAnsi="Arial" w:cs="Arial"/>
          <w:color w:val="000000"/>
        </w:rPr>
        <w:tab/>
      </w:r>
      <w:r w:rsidRPr="00644144">
        <w:rPr>
          <w:rFonts w:ascii="Arial" w:hAnsi="Arial" w:cs="Arial"/>
        </w:rPr>
        <w:t>Temas Selectos</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p>
    <w:p w:rsidR="00933270" w:rsidRPr="00644144" w:rsidRDefault="00933270" w:rsidP="00933270">
      <w:pPr>
        <w:widowControl w:val="0"/>
        <w:tabs>
          <w:tab w:val="left" w:pos="8931"/>
        </w:tabs>
        <w:autoSpaceDE w:val="0"/>
        <w:autoSpaceDN w:val="0"/>
        <w:adjustRightInd w:val="0"/>
        <w:ind w:left="108"/>
        <w:rPr>
          <w:rFonts w:ascii="Arial" w:hAnsi="Arial" w:cs="Arial"/>
          <w:b/>
          <w:color w:val="000000"/>
        </w:rPr>
      </w:pPr>
      <w:r>
        <w:rPr>
          <w:rFonts w:ascii="Arial" w:hAnsi="Arial" w:cs="Arial"/>
          <w:color w:val="000000"/>
        </w:rPr>
        <w:tab/>
      </w:r>
      <w:r w:rsidRPr="00644144">
        <w:rPr>
          <w:rFonts w:ascii="Arial" w:hAnsi="Arial" w:cs="Arial"/>
          <w:b/>
          <w:color w:val="000000"/>
        </w:rPr>
        <w:t>____</w:t>
      </w:r>
    </w:p>
    <w:p w:rsidR="00933270" w:rsidRPr="00644144" w:rsidRDefault="00933270" w:rsidP="00933270">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Pr>
          <w:rFonts w:ascii="Arial" w:hAnsi="Arial" w:cs="Arial"/>
          <w:b/>
        </w:rPr>
        <w:tab/>
      </w:r>
      <w:r w:rsidRPr="00644144">
        <w:rPr>
          <w:rFonts w:ascii="Arial" w:hAnsi="Arial" w:cs="Arial"/>
          <w:b/>
          <w:color w:val="000000"/>
        </w:rPr>
        <w:t>24</w:t>
      </w:r>
    </w:p>
    <w:p w:rsidR="00933270" w:rsidRDefault="00933270" w:rsidP="00644144">
      <w:pPr>
        <w:widowControl w:val="0"/>
        <w:autoSpaceDE w:val="0"/>
        <w:autoSpaceDN w:val="0"/>
        <w:adjustRightInd w:val="0"/>
        <w:jc w:val="both"/>
        <w:rPr>
          <w:rFonts w:ascii="Arial" w:hAnsi="Arial" w:cs="Arial"/>
          <w:color w:val="000000"/>
        </w:rPr>
      </w:pPr>
    </w:p>
    <w:p w:rsidR="00933270" w:rsidRDefault="00933270" w:rsidP="00644144">
      <w:pPr>
        <w:widowControl w:val="0"/>
        <w:autoSpaceDE w:val="0"/>
        <w:autoSpaceDN w:val="0"/>
        <w:adjustRightInd w:val="0"/>
        <w:jc w:val="both"/>
        <w:rPr>
          <w:rFonts w:ascii="Arial" w:hAnsi="Arial" w:cs="Arial"/>
          <w:color w:val="000000"/>
        </w:rPr>
      </w:pPr>
    </w:p>
    <w:p w:rsidR="00644144" w:rsidRPr="00644144" w:rsidRDefault="00644144" w:rsidP="00644144">
      <w:pPr>
        <w:widowControl w:val="0"/>
        <w:autoSpaceDE w:val="0"/>
        <w:autoSpaceDN w:val="0"/>
        <w:adjustRightInd w:val="0"/>
        <w:jc w:val="both"/>
        <w:rPr>
          <w:rFonts w:ascii="Arial" w:hAnsi="Arial" w:cs="Arial"/>
          <w:b/>
          <w:bCs/>
          <w:color w:val="000000"/>
        </w:rPr>
      </w:pPr>
      <w:r w:rsidRPr="00644144">
        <w:rPr>
          <w:rFonts w:ascii="Arial" w:hAnsi="Arial" w:cs="Arial"/>
          <w:color w:val="000000"/>
        </w:rPr>
        <w:t xml:space="preserve">Línea de investigación: </w:t>
      </w:r>
      <w:r w:rsidRPr="00644144">
        <w:rPr>
          <w:rFonts w:ascii="Arial" w:hAnsi="Arial" w:cs="Arial"/>
          <w:b/>
          <w:bCs/>
          <w:color w:val="000000"/>
        </w:rPr>
        <w:t>Análisis de Políticas Públicas.</w:t>
      </w:r>
    </w:p>
    <w:p w:rsidR="009E5039" w:rsidRPr="00644144" w:rsidRDefault="009E5039" w:rsidP="009E5039">
      <w:pPr>
        <w:pStyle w:val="P1"/>
        <w:rPr>
          <w:rFonts w:ascii="Arial" w:hAnsi="Arial" w:cs="Arial"/>
          <w:sz w:val="20"/>
        </w:rPr>
      </w:pPr>
    </w:p>
    <w:p w:rsidR="009E5039" w:rsidRPr="00644144" w:rsidRDefault="009E5039" w:rsidP="009E5039">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9E5039" w:rsidRPr="00644144" w:rsidRDefault="009E5039" w:rsidP="009E5039">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9E5039" w:rsidRPr="00644144" w:rsidRDefault="009E5039" w:rsidP="00834A58">
      <w:pPr>
        <w:pStyle w:val="P1"/>
        <w:jc w:val="both"/>
        <w:rPr>
          <w:rFonts w:ascii="Arial" w:hAnsi="Arial" w:cs="Arial"/>
          <w:sz w:val="20"/>
        </w:rPr>
      </w:pPr>
    </w:p>
    <w:p w:rsidR="00644144" w:rsidRPr="00644144" w:rsidRDefault="00644144" w:rsidP="00933270">
      <w:pPr>
        <w:widowControl w:val="0"/>
        <w:tabs>
          <w:tab w:val="left" w:pos="993"/>
          <w:tab w:val="left" w:pos="4820"/>
          <w:tab w:val="left" w:pos="6237"/>
          <w:tab w:val="left" w:pos="7655"/>
          <w:tab w:val="left" w:pos="9072"/>
          <w:tab w:val="left" w:pos="10490"/>
          <w:tab w:val="left" w:pos="11624"/>
        </w:tabs>
        <w:autoSpaceDE w:val="0"/>
        <w:autoSpaceDN w:val="0"/>
        <w:adjustRightInd w:val="0"/>
        <w:rPr>
          <w:rFonts w:ascii="Arial" w:hAnsi="Arial" w:cs="Arial"/>
          <w:color w:val="000000"/>
        </w:rPr>
      </w:pPr>
      <w:r w:rsidRPr="00644144">
        <w:rPr>
          <w:rFonts w:ascii="Arial" w:hAnsi="Arial" w:cs="Arial"/>
          <w:color w:val="000000"/>
        </w:rPr>
        <w:t>5207028</w:t>
      </w:r>
      <w:r w:rsidRPr="00644144">
        <w:rPr>
          <w:rFonts w:ascii="Arial" w:hAnsi="Arial" w:cs="Arial"/>
          <w:color w:val="000000"/>
        </w:rPr>
        <w:tab/>
      </w:r>
      <w:r w:rsidRPr="00644144">
        <w:rPr>
          <w:rFonts w:ascii="Arial" w:hAnsi="Arial" w:cs="Arial"/>
        </w:rPr>
        <w:t xml:space="preserve">Análisis de las </w:t>
      </w:r>
      <w:r w:rsidR="00765422">
        <w:rPr>
          <w:rFonts w:ascii="Arial" w:hAnsi="Arial" w:cs="Arial"/>
        </w:rPr>
        <w:t>P</w:t>
      </w:r>
      <w:r w:rsidRPr="00644144">
        <w:rPr>
          <w:rFonts w:ascii="Arial" w:hAnsi="Arial" w:cs="Arial"/>
        </w:rPr>
        <w:t xml:space="preserve">olíticas </w:t>
      </w:r>
      <w:r w:rsidR="00765422">
        <w:rPr>
          <w:rFonts w:ascii="Arial" w:hAnsi="Arial" w:cs="Arial"/>
        </w:rPr>
        <w:t>P</w:t>
      </w:r>
      <w:r w:rsidRPr="00644144">
        <w:rPr>
          <w:rFonts w:ascii="Arial" w:hAnsi="Arial" w:cs="Arial"/>
        </w:rPr>
        <w:t>úblicas:</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00933270">
        <w:rPr>
          <w:rFonts w:ascii="Arial" w:hAnsi="Arial" w:cs="Arial"/>
          <w:color w:val="000000"/>
        </w:rPr>
        <w:tab/>
      </w:r>
      <w:r w:rsidR="00765422">
        <w:rPr>
          <w:rFonts w:ascii="Arial" w:hAnsi="Arial" w:cs="Arial"/>
          <w:color w:val="000000"/>
        </w:rPr>
        <w:t>D</w:t>
      </w:r>
      <w:r w:rsidR="00933270" w:rsidRPr="00644144">
        <w:rPr>
          <w:rFonts w:ascii="Arial" w:hAnsi="Arial" w:cs="Arial"/>
        </w:rPr>
        <w:t xml:space="preserve">iseño e </w:t>
      </w:r>
      <w:r w:rsidR="00765422">
        <w:rPr>
          <w:rFonts w:ascii="Arial" w:hAnsi="Arial" w:cs="Arial"/>
        </w:rPr>
        <w:t>I</w:t>
      </w:r>
      <w:r w:rsidR="00933270" w:rsidRPr="00644144">
        <w:rPr>
          <w:rFonts w:ascii="Arial" w:hAnsi="Arial" w:cs="Arial"/>
        </w:rPr>
        <w:t>mplementación</w:t>
      </w:r>
      <w:r w:rsidR="00933270">
        <w:rPr>
          <w:rFonts w:ascii="Arial" w:hAnsi="Arial" w:cs="Arial"/>
        </w:rPr>
        <w:br/>
      </w:r>
      <w:r w:rsidRPr="00644144">
        <w:rPr>
          <w:rFonts w:ascii="Arial" w:hAnsi="Arial" w:cs="Arial"/>
          <w:color w:val="000000"/>
        </w:rPr>
        <w:t>5207029</w:t>
      </w:r>
      <w:r w:rsidRPr="00644144">
        <w:rPr>
          <w:rFonts w:ascii="Arial" w:hAnsi="Arial" w:cs="Arial"/>
          <w:color w:val="000000"/>
        </w:rPr>
        <w:tab/>
      </w:r>
      <w:r w:rsidRPr="00644144">
        <w:rPr>
          <w:rFonts w:ascii="Arial" w:hAnsi="Arial" w:cs="Arial"/>
        </w:rPr>
        <w:t xml:space="preserve">Evaluación de </w:t>
      </w:r>
      <w:r w:rsidR="00765422">
        <w:rPr>
          <w:rFonts w:ascii="Arial" w:hAnsi="Arial" w:cs="Arial"/>
        </w:rPr>
        <w:t>P</w:t>
      </w:r>
      <w:r w:rsidRPr="00644144">
        <w:rPr>
          <w:rFonts w:ascii="Arial" w:hAnsi="Arial" w:cs="Arial"/>
        </w:rPr>
        <w:t xml:space="preserve">olíticas </w:t>
      </w:r>
      <w:r w:rsidR="00765422">
        <w:rPr>
          <w:rFonts w:ascii="Arial" w:hAnsi="Arial" w:cs="Arial"/>
        </w:rPr>
        <w:t>P</w:t>
      </w:r>
      <w:r w:rsidRPr="00644144">
        <w:rPr>
          <w:rFonts w:ascii="Arial" w:hAnsi="Arial" w:cs="Arial"/>
        </w:rPr>
        <w:t>úblicas:</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00933270">
        <w:rPr>
          <w:rFonts w:ascii="Arial" w:hAnsi="Arial" w:cs="Arial"/>
          <w:color w:val="000000"/>
        </w:rPr>
        <w:tab/>
      </w:r>
      <w:r w:rsidR="00765422">
        <w:rPr>
          <w:rFonts w:ascii="Arial" w:hAnsi="Arial" w:cs="Arial"/>
          <w:color w:val="000000"/>
        </w:rPr>
        <w:t>H</w:t>
      </w:r>
      <w:r w:rsidR="00933270" w:rsidRPr="00644144">
        <w:rPr>
          <w:rFonts w:ascii="Arial" w:hAnsi="Arial" w:cs="Arial"/>
        </w:rPr>
        <w:t xml:space="preserve">erramientas </w:t>
      </w:r>
      <w:r w:rsidR="00765422">
        <w:rPr>
          <w:rFonts w:ascii="Arial" w:hAnsi="Arial" w:cs="Arial"/>
        </w:rPr>
        <w:t>T</w:t>
      </w:r>
      <w:r w:rsidR="00933270" w:rsidRPr="00644144">
        <w:rPr>
          <w:rFonts w:ascii="Arial" w:hAnsi="Arial" w:cs="Arial"/>
        </w:rPr>
        <w:t xml:space="preserve">eóricas y </w:t>
      </w:r>
      <w:r w:rsidR="00765422">
        <w:rPr>
          <w:rFonts w:ascii="Arial" w:hAnsi="Arial" w:cs="Arial"/>
        </w:rPr>
        <w:t>P</w:t>
      </w:r>
      <w:r w:rsidR="00933270" w:rsidRPr="00644144">
        <w:rPr>
          <w:rFonts w:ascii="Arial" w:hAnsi="Arial" w:cs="Arial"/>
        </w:rPr>
        <w:t xml:space="preserve">rácticas </w:t>
      </w:r>
      <w:r w:rsidR="00933270">
        <w:rPr>
          <w:rFonts w:ascii="Arial" w:hAnsi="Arial" w:cs="Arial"/>
        </w:rPr>
        <w:br/>
      </w:r>
      <w:r w:rsidR="00933270">
        <w:rPr>
          <w:rFonts w:ascii="Arial" w:hAnsi="Arial" w:cs="Arial"/>
          <w:color w:val="000000"/>
        </w:rPr>
        <w:tab/>
      </w:r>
      <w:r w:rsidR="00933270" w:rsidRPr="00644144">
        <w:rPr>
          <w:rFonts w:ascii="Arial" w:hAnsi="Arial" w:cs="Arial"/>
        </w:rPr>
        <w:t xml:space="preserve">para su </w:t>
      </w:r>
      <w:r w:rsidR="00765422">
        <w:rPr>
          <w:rFonts w:ascii="Arial" w:hAnsi="Arial" w:cs="Arial"/>
        </w:rPr>
        <w:t>E</w:t>
      </w:r>
      <w:r w:rsidR="00933270" w:rsidRPr="00644144">
        <w:rPr>
          <w:rFonts w:ascii="Arial" w:hAnsi="Arial" w:cs="Arial"/>
        </w:rPr>
        <w:t xml:space="preserve">jecución </w:t>
      </w:r>
      <w:r w:rsidR="00765422">
        <w:rPr>
          <w:rFonts w:ascii="Arial" w:hAnsi="Arial" w:cs="Arial"/>
        </w:rPr>
        <w:t>E</w:t>
      </w:r>
      <w:r w:rsidR="00933270" w:rsidRPr="00644144">
        <w:rPr>
          <w:rFonts w:ascii="Arial" w:hAnsi="Arial" w:cs="Arial"/>
        </w:rPr>
        <w:t>fectiva</w:t>
      </w:r>
      <w:r w:rsidR="00933270">
        <w:rPr>
          <w:rFonts w:ascii="Arial" w:hAnsi="Arial" w:cs="Arial"/>
        </w:rPr>
        <w:br/>
      </w:r>
      <w:r w:rsidRPr="00644144">
        <w:rPr>
          <w:rFonts w:ascii="Arial" w:hAnsi="Arial" w:cs="Arial"/>
          <w:color w:val="000000"/>
        </w:rPr>
        <w:lastRenderedPageBreak/>
        <w:t>5207030</w:t>
      </w:r>
      <w:r w:rsidRPr="00644144">
        <w:rPr>
          <w:rFonts w:ascii="Arial" w:hAnsi="Arial" w:cs="Arial"/>
          <w:color w:val="000000"/>
        </w:rPr>
        <w:tab/>
      </w:r>
      <w:r w:rsidRPr="00644144">
        <w:rPr>
          <w:rFonts w:ascii="Arial" w:hAnsi="Arial" w:cs="Arial"/>
        </w:rPr>
        <w:t xml:space="preserve">Enfoques de </w:t>
      </w:r>
      <w:r w:rsidR="00765422">
        <w:rPr>
          <w:rFonts w:ascii="Arial" w:hAnsi="Arial" w:cs="Arial"/>
        </w:rPr>
        <w:t>P</w:t>
      </w:r>
      <w:r w:rsidRPr="00644144">
        <w:rPr>
          <w:rFonts w:ascii="Arial" w:hAnsi="Arial" w:cs="Arial"/>
        </w:rPr>
        <w:t xml:space="preserve">olíticas </w:t>
      </w:r>
      <w:r w:rsidR="00765422">
        <w:rPr>
          <w:rFonts w:ascii="Arial" w:hAnsi="Arial" w:cs="Arial"/>
        </w:rPr>
        <w:t>P</w:t>
      </w:r>
      <w:r w:rsidRPr="00644144">
        <w:rPr>
          <w:rFonts w:ascii="Arial" w:hAnsi="Arial" w:cs="Arial"/>
        </w:rPr>
        <w:t>úblicas</w:t>
      </w:r>
      <w:r w:rsidRPr="00644144">
        <w:rPr>
          <w:rFonts w:ascii="Arial" w:hAnsi="Arial" w:cs="Arial"/>
          <w:color w:val="000000"/>
        </w:rPr>
        <w:tab/>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r>
        <w:rPr>
          <w:rFonts w:ascii="Arial" w:hAnsi="Arial" w:cs="Arial"/>
          <w:color w:val="000000"/>
        </w:rPr>
        <w:br/>
      </w:r>
      <w:r w:rsidRPr="00644144">
        <w:rPr>
          <w:rFonts w:ascii="Arial" w:hAnsi="Arial" w:cs="Arial"/>
          <w:color w:val="000000"/>
        </w:rPr>
        <w:t>5207031</w:t>
      </w:r>
      <w:r w:rsidRPr="00644144">
        <w:rPr>
          <w:rFonts w:ascii="Arial" w:hAnsi="Arial" w:cs="Arial"/>
          <w:color w:val="000000"/>
        </w:rPr>
        <w:tab/>
      </w:r>
      <w:r w:rsidRPr="00644144">
        <w:rPr>
          <w:rFonts w:ascii="Arial" w:hAnsi="Arial" w:cs="Arial"/>
        </w:rPr>
        <w:t>Temas Selectos</w:t>
      </w:r>
      <w:r w:rsidRPr="00644144">
        <w:rPr>
          <w:rFonts w:ascii="Arial" w:hAnsi="Arial" w:cs="Arial"/>
        </w:rPr>
        <w:tab/>
      </w:r>
      <w:r w:rsidRPr="00644144">
        <w:rPr>
          <w:rFonts w:ascii="Arial" w:hAnsi="Arial" w:cs="Arial"/>
          <w:color w:val="000000"/>
        </w:rPr>
        <w:t>OPT</w:t>
      </w:r>
      <w:r w:rsidR="00A630E5">
        <w:rPr>
          <w:rFonts w:ascii="Arial" w:hAnsi="Arial" w:cs="Arial"/>
          <w:color w:val="000000"/>
        </w:rPr>
        <w:t>.</w:t>
      </w:r>
      <w:r w:rsidRPr="00644144">
        <w:rPr>
          <w:rFonts w:ascii="Arial" w:hAnsi="Arial" w:cs="Arial"/>
          <w:color w:val="000000"/>
        </w:rPr>
        <w:tab/>
        <w:t>4</w:t>
      </w:r>
      <w:r w:rsidRPr="00644144">
        <w:rPr>
          <w:rFonts w:ascii="Arial" w:hAnsi="Arial" w:cs="Arial"/>
          <w:color w:val="000000"/>
        </w:rPr>
        <w:tab/>
      </w:r>
      <w:r w:rsidRPr="00644144">
        <w:rPr>
          <w:rFonts w:ascii="Arial" w:hAnsi="Arial" w:cs="Arial"/>
          <w:color w:val="000000"/>
        </w:rPr>
        <w:tab/>
        <w:t>8</w:t>
      </w:r>
      <w:r w:rsidRPr="00644144">
        <w:rPr>
          <w:rFonts w:ascii="Arial" w:hAnsi="Arial" w:cs="Arial"/>
          <w:color w:val="000000"/>
        </w:rPr>
        <w:tab/>
        <w:t>III al V</w:t>
      </w:r>
      <w:r w:rsidRPr="00644144">
        <w:rPr>
          <w:rFonts w:ascii="Arial" w:hAnsi="Arial" w:cs="Arial"/>
          <w:color w:val="000000"/>
        </w:rPr>
        <w:tab/>
        <w:t>Autorización</w:t>
      </w:r>
    </w:p>
    <w:p w:rsidR="00933270" w:rsidRPr="00644144" w:rsidRDefault="00933270" w:rsidP="00933270">
      <w:pPr>
        <w:widowControl w:val="0"/>
        <w:tabs>
          <w:tab w:val="left" w:pos="8931"/>
        </w:tabs>
        <w:autoSpaceDE w:val="0"/>
        <w:autoSpaceDN w:val="0"/>
        <w:adjustRightInd w:val="0"/>
        <w:ind w:left="108"/>
        <w:rPr>
          <w:rFonts w:ascii="Arial" w:hAnsi="Arial" w:cs="Arial"/>
          <w:b/>
          <w:color w:val="000000"/>
        </w:rPr>
      </w:pPr>
      <w:r>
        <w:rPr>
          <w:rFonts w:ascii="Arial" w:hAnsi="Arial" w:cs="Arial"/>
          <w:color w:val="000000"/>
        </w:rPr>
        <w:tab/>
      </w:r>
      <w:r w:rsidRPr="00644144">
        <w:rPr>
          <w:rFonts w:ascii="Arial" w:hAnsi="Arial" w:cs="Arial"/>
          <w:b/>
          <w:color w:val="000000"/>
        </w:rPr>
        <w:t>____</w:t>
      </w:r>
    </w:p>
    <w:p w:rsidR="00933270" w:rsidRPr="00644144" w:rsidRDefault="00933270" w:rsidP="00933270">
      <w:pPr>
        <w:widowControl w:val="0"/>
        <w:tabs>
          <w:tab w:val="left" w:pos="993"/>
          <w:tab w:val="left" w:pos="8931"/>
        </w:tabs>
        <w:autoSpaceDE w:val="0"/>
        <w:autoSpaceDN w:val="0"/>
        <w:adjustRightInd w:val="0"/>
        <w:ind w:left="108"/>
        <w:rPr>
          <w:rFonts w:ascii="Arial" w:hAnsi="Arial" w:cs="Arial"/>
          <w:color w:val="000000"/>
        </w:rPr>
      </w:pPr>
      <w:r w:rsidRPr="00644144">
        <w:rPr>
          <w:rFonts w:ascii="Arial" w:hAnsi="Arial" w:cs="Arial"/>
          <w:color w:val="000000"/>
        </w:rPr>
        <w:tab/>
      </w:r>
      <w:r w:rsidRPr="00644144">
        <w:rPr>
          <w:rFonts w:ascii="Arial" w:hAnsi="Arial" w:cs="Arial"/>
          <w:b/>
        </w:rPr>
        <w:t>TOTAL</w:t>
      </w:r>
      <w:r>
        <w:rPr>
          <w:rFonts w:ascii="Arial" w:hAnsi="Arial" w:cs="Arial"/>
          <w:b/>
        </w:rPr>
        <w:tab/>
      </w:r>
      <w:r w:rsidRPr="00644144">
        <w:rPr>
          <w:rFonts w:ascii="Arial" w:hAnsi="Arial" w:cs="Arial"/>
          <w:b/>
          <w:color w:val="000000"/>
        </w:rPr>
        <w:t>24</w:t>
      </w:r>
    </w:p>
    <w:p w:rsidR="00933270" w:rsidRDefault="00933270" w:rsidP="00644144">
      <w:pPr>
        <w:widowControl w:val="0"/>
        <w:autoSpaceDE w:val="0"/>
        <w:autoSpaceDN w:val="0"/>
        <w:adjustRightInd w:val="0"/>
        <w:jc w:val="both"/>
        <w:rPr>
          <w:rFonts w:ascii="Arial" w:hAnsi="Arial" w:cs="Arial"/>
          <w:color w:val="000000"/>
        </w:rPr>
      </w:pPr>
    </w:p>
    <w:p w:rsidR="00644144" w:rsidRPr="00644144" w:rsidRDefault="00644144" w:rsidP="00644144">
      <w:pPr>
        <w:widowControl w:val="0"/>
        <w:autoSpaceDE w:val="0"/>
        <w:autoSpaceDN w:val="0"/>
        <w:adjustRightInd w:val="0"/>
        <w:jc w:val="both"/>
        <w:rPr>
          <w:rFonts w:ascii="Arial" w:hAnsi="Arial" w:cs="Arial"/>
          <w:color w:val="000000"/>
        </w:rPr>
      </w:pPr>
      <w:r w:rsidRPr="00644144">
        <w:rPr>
          <w:rFonts w:ascii="Arial" w:hAnsi="Arial" w:cs="Arial"/>
          <w:color w:val="000000"/>
        </w:rPr>
        <w:t>La autorización estará a cargo de la Coordinación de Posgrado.</w:t>
      </w:r>
    </w:p>
    <w:p w:rsidR="00644144" w:rsidRDefault="00644144" w:rsidP="00834A58">
      <w:pPr>
        <w:pStyle w:val="P1"/>
        <w:jc w:val="both"/>
        <w:rPr>
          <w:rFonts w:ascii="Arial" w:hAnsi="Arial" w:cs="Arial"/>
          <w:sz w:val="20"/>
        </w:rPr>
      </w:pPr>
    </w:p>
    <w:p w:rsidR="000D514E" w:rsidRPr="00870DA6" w:rsidRDefault="000D514E" w:rsidP="000D514E">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IV.2. DOCTORADO EN CIENCIAS SOCIALES</w:t>
      </w:r>
    </w:p>
    <w:p w:rsidR="000D514E" w:rsidRPr="00870DA6" w:rsidRDefault="000D514E" w:rsidP="000D514E">
      <w:pPr>
        <w:widowControl w:val="0"/>
        <w:autoSpaceDE w:val="0"/>
        <w:autoSpaceDN w:val="0"/>
        <w:adjustRightInd w:val="0"/>
        <w:jc w:val="both"/>
        <w:rPr>
          <w:rFonts w:ascii="Arial" w:hAnsi="Arial" w:cs="Arial"/>
          <w:color w:val="000000"/>
        </w:rPr>
      </w:pPr>
    </w:p>
    <w:p w:rsidR="000D514E" w:rsidRPr="00870DA6" w:rsidRDefault="000D514E" w:rsidP="000D514E">
      <w:pPr>
        <w:widowControl w:val="0"/>
        <w:autoSpaceDE w:val="0"/>
        <w:autoSpaceDN w:val="0"/>
        <w:adjustRightInd w:val="0"/>
        <w:ind w:left="851"/>
        <w:jc w:val="both"/>
        <w:rPr>
          <w:rFonts w:ascii="Arial" w:hAnsi="Arial" w:cs="Arial"/>
          <w:color w:val="000000"/>
        </w:rPr>
      </w:pPr>
      <w:r w:rsidRPr="00870DA6">
        <w:rPr>
          <w:rFonts w:ascii="Arial" w:hAnsi="Arial" w:cs="Arial"/>
          <w:color w:val="000000"/>
        </w:rPr>
        <w:t xml:space="preserve">El Doctorado en Ciencias Sociales se integra por cinco líneas de investigación (ver inciso IV. Estructura del Plan del Estudios), las cuales constituyen la plataforma general de la oferta del doctorado. A su vez, las UEA del doctorado se organizan en dos ejes cuyos objetivos específicos son: </w:t>
      </w:r>
    </w:p>
    <w:p w:rsidR="000D514E" w:rsidRPr="00870DA6" w:rsidRDefault="000D514E" w:rsidP="000D514E">
      <w:pPr>
        <w:widowControl w:val="0"/>
        <w:autoSpaceDE w:val="0"/>
        <w:autoSpaceDN w:val="0"/>
        <w:adjustRightInd w:val="0"/>
        <w:jc w:val="both"/>
        <w:rPr>
          <w:rFonts w:ascii="Arial" w:hAnsi="Arial" w:cs="Arial"/>
          <w:color w:val="000000"/>
        </w:rPr>
      </w:pPr>
    </w:p>
    <w:p w:rsidR="000D514E" w:rsidRPr="00870DA6" w:rsidRDefault="000D514E" w:rsidP="00664768">
      <w:pPr>
        <w:pStyle w:val="Prrafodelista"/>
        <w:widowControl w:val="0"/>
        <w:numPr>
          <w:ilvl w:val="0"/>
          <w:numId w:val="17"/>
        </w:numPr>
        <w:autoSpaceDE w:val="0"/>
        <w:autoSpaceDN w:val="0"/>
        <w:adjustRightInd w:val="0"/>
        <w:ind w:left="1276" w:hanging="425"/>
        <w:jc w:val="both"/>
        <w:rPr>
          <w:rFonts w:ascii="Arial" w:hAnsi="Arial" w:cs="Arial"/>
          <w:color w:val="000000"/>
        </w:rPr>
      </w:pPr>
      <w:r w:rsidRPr="00870DA6">
        <w:rPr>
          <w:rFonts w:ascii="Arial" w:hAnsi="Arial" w:cs="Arial"/>
          <w:color w:val="000000"/>
        </w:rPr>
        <w:t>Las UEA Seminarios de Investigación I al IX, forman parte del eje de Investigación, mismas que tienen como objetivo central que alumnas y alumnos aprendan a diseñar un proyecto de investigación; a realizar trabajo de campo, de archivo o de experimentación; y a sistematizar y analizar la información recabada.</w:t>
      </w:r>
    </w:p>
    <w:p w:rsidR="000D514E" w:rsidRPr="00870DA6" w:rsidRDefault="000D514E" w:rsidP="00664768">
      <w:pPr>
        <w:pStyle w:val="Prrafodelista"/>
        <w:widowControl w:val="0"/>
        <w:numPr>
          <w:ilvl w:val="0"/>
          <w:numId w:val="17"/>
        </w:numPr>
        <w:autoSpaceDE w:val="0"/>
        <w:autoSpaceDN w:val="0"/>
        <w:adjustRightInd w:val="0"/>
        <w:ind w:left="1276" w:hanging="425"/>
        <w:jc w:val="both"/>
        <w:rPr>
          <w:rFonts w:ascii="Arial" w:hAnsi="Arial" w:cs="Arial"/>
          <w:color w:val="000000"/>
        </w:rPr>
      </w:pPr>
      <w:r w:rsidRPr="00870DA6">
        <w:rPr>
          <w:rFonts w:ascii="Arial" w:hAnsi="Arial" w:cs="Arial"/>
          <w:color w:val="000000"/>
        </w:rPr>
        <w:t>Las UEA Seminarios de Tesis I, II y III, forman parte del eje de Tesis, mismas que tienen como objetivo central que alumnas y alumnos redacten los resultados de la investigación.</w:t>
      </w:r>
    </w:p>
    <w:p w:rsidR="000D514E" w:rsidRPr="00870DA6" w:rsidRDefault="000D514E" w:rsidP="000D514E">
      <w:pPr>
        <w:widowControl w:val="0"/>
        <w:autoSpaceDE w:val="0"/>
        <w:autoSpaceDN w:val="0"/>
        <w:adjustRightInd w:val="0"/>
        <w:jc w:val="both"/>
        <w:rPr>
          <w:rFonts w:ascii="Arial" w:hAnsi="Arial" w:cs="Arial"/>
          <w:color w:val="000000"/>
        </w:rPr>
      </w:pPr>
    </w:p>
    <w:p w:rsidR="000D514E" w:rsidRPr="001946CE" w:rsidRDefault="000D514E" w:rsidP="00664768">
      <w:pPr>
        <w:numPr>
          <w:ilvl w:val="0"/>
          <w:numId w:val="16"/>
        </w:numPr>
        <w:autoSpaceDE w:val="0"/>
        <w:autoSpaceDN w:val="0"/>
        <w:adjustRightInd w:val="0"/>
        <w:ind w:left="1701" w:hanging="425"/>
        <w:jc w:val="both"/>
        <w:rPr>
          <w:rFonts w:ascii="Arial" w:hAnsi="Arial" w:cs="Arial"/>
          <w:color w:val="000000"/>
          <w:lang w:eastAsia="es-MX"/>
        </w:rPr>
      </w:pPr>
      <w:r w:rsidRPr="001946CE">
        <w:rPr>
          <w:rFonts w:ascii="Arial" w:hAnsi="Arial" w:cs="Arial"/>
          <w:color w:val="000000"/>
          <w:lang w:eastAsia="es-MX"/>
        </w:rPr>
        <w:t>Créditos correspondientes a unidades de enseñanza-aprendizaje (UEA): 180 mínimo, 240 máximo.</w:t>
      </w:r>
    </w:p>
    <w:p w:rsidR="000D514E" w:rsidRPr="001946CE" w:rsidRDefault="000D514E" w:rsidP="000D514E">
      <w:pPr>
        <w:autoSpaceDE w:val="0"/>
        <w:autoSpaceDN w:val="0"/>
        <w:adjustRightInd w:val="0"/>
        <w:jc w:val="both"/>
        <w:rPr>
          <w:rFonts w:ascii="Arial" w:hAnsi="Arial" w:cs="Arial"/>
          <w:color w:val="000000"/>
          <w:lang w:eastAsia="es-MX"/>
        </w:rPr>
      </w:pPr>
    </w:p>
    <w:p w:rsidR="000D514E" w:rsidRPr="001946CE" w:rsidRDefault="000D514E" w:rsidP="00664768">
      <w:pPr>
        <w:numPr>
          <w:ilvl w:val="0"/>
          <w:numId w:val="16"/>
        </w:numPr>
        <w:autoSpaceDE w:val="0"/>
        <w:autoSpaceDN w:val="0"/>
        <w:adjustRightInd w:val="0"/>
        <w:ind w:left="1701" w:hanging="425"/>
        <w:jc w:val="both"/>
        <w:rPr>
          <w:rFonts w:ascii="Arial" w:hAnsi="Arial" w:cs="Arial"/>
          <w:color w:val="000000"/>
          <w:lang w:eastAsia="es-MX"/>
        </w:rPr>
      </w:pPr>
      <w:r w:rsidRPr="001946CE">
        <w:rPr>
          <w:rFonts w:ascii="Arial" w:hAnsi="Arial" w:cs="Arial"/>
          <w:color w:val="000000"/>
          <w:lang w:eastAsia="es-MX"/>
        </w:rPr>
        <w:t xml:space="preserve">Trimestres: </w:t>
      </w:r>
      <w:r w:rsidRPr="001946CE">
        <w:rPr>
          <w:rFonts w:ascii="Arial" w:hAnsi="Arial" w:cs="Arial"/>
          <w:color w:val="000000"/>
        </w:rPr>
        <w:t>Doce (I, II, III, IV, V, VI, VII, VIII, IX, X, XI, XII).</w:t>
      </w:r>
    </w:p>
    <w:p w:rsidR="000D514E" w:rsidRPr="001946CE" w:rsidRDefault="000D514E" w:rsidP="000D514E">
      <w:pPr>
        <w:autoSpaceDE w:val="0"/>
        <w:autoSpaceDN w:val="0"/>
        <w:adjustRightInd w:val="0"/>
        <w:jc w:val="both"/>
        <w:rPr>
          <w:rFonts w:ascii="Arial" w:hAnsi="Arial" w:cs="Arial"/>
          <w:color w:val="000000"/>
          <w:lang w:eastAsia="es-MX"/>
        </w:rPr>
      </w:pPr>
    </w:p>
    <w:p w:rsidR="000D514E" w:rsidRPr="001946CE" w:rsidRDefault="000D514E" w:rsidP="00664768">
      <w:pPr>
        <w:numPr>
          <w:ilvl w:val="0"/>
          <w:numId w:val="16"/>
        </w:numPr>
        <w:autoSpaceDE w:val="0"/>
        <w:autoSpaceDN w:val="0"/>
        <w:adjustRightInd w:val="0"/>
        <w:ind w:left="1701" w:hanging="425"/>
        <w:jc w:val="both"/>
        <w:rPr>
          <w:rFonts w:ascii="Arial" w:hAnsi="Arial" w:cs="Arial"/>
          <w:color w:val="000000"/>
          <w:lang w:eastAsia="es-MX"/>
        </w:rPr>
      </w:pPr>
      <w:r w:rsidRPr="001946CE">
        <w:rPr>
          <w:rFonts w:ascii="Arial" w:hAnsi="Arial" w:cs="Arial"/>
          <w:color w:val="000000"/>
          <w:lang w:eastAsia="es-MX"/>
        </w:rPr>
        <w:t xml:space="preserve">Unidades de enseñanza-aprendizaje: </w:t>
      </w:r>
    </w:p>
    <w:p w:rsidR="000D514E" w:rsidRDefault="000D514E" w:rsidP="00834A58">
      <w:pPr>
        <w:pStyle w:val="P1"/>
        <w:jc w:val="both"/>
        <w:rPr>
          <w:rFonts w:ascii="Arial" w:hAnsi="Arial" w:cs="Arial"/>
          <w:sz w:val="20"/>
        </w:rPr>
      </w:pPr>
    </w:p>
    <w:p w:rsidR="001946CE" w:rsidRPr="00644144" w:rsidRDefault="001946CE" w:rsidP="001946CE">
      <w:pPr>
        <w:pStyle w:val="C1"/>
        <w:tabs>
          <w:tab w:val="clear" w:pos="864"/>
          <w:tab w:val="clear" w:pos="5760"/>
          <w:tab w:val="clear" w:pos="6840"/>
          <w:tab w:val="clear" w:pos="7488"/>
          <w:tab w:val="clear" w:pos="8309"/>
          <w:tab w:val="clear" w:pos="9168"/>
          <w:tab w:val="clear" w:pos="10080"/>
          <w:tab w:val="left" w:pos="5954"/>
          <w:tab w:val="left" w:pos="7371"/>
        </w:tabs>
        <w:spacing w:line="240" w:lineRule="auto"/>
        <w:rPr>
          <w:rFonts w:ascii="Arial" w:hAnsi="Arial" w:cs="Arial"/>
          <w:b/>
          <w:sz w:val="20"/>
        </w:rPr>
      </w:pPr>
      <w:r w:rsidRPr="00644144">
        <w:rPr>
          <w:rFonts w:ascii="Arial" w:hAnsi="Arial" w:cs="Arial"/>
          <w:b/>
          <w:sz w:val="20"/>
        </w:rPr>
        <w:tab/>
        <w:t>HORAS</w:t>
      </w:r>
      <w:r w:rsidRPr="00644144">
        <w:rPr>
          <w:rFonts w:ascii="Arial" w:hAnsi="Arial" w:cs="Arial"/>
          <w:b/>
          <w:sz w:val="20"/>
        </w:rPr>
        <w:tab/>
        <w:t>HORAS</w:t>
      </w:r>
    </w:p>
    <w:p w:rsidR="001946CE" w:rsidRPr="00644144" w:rsidRDefault="001946CE" w:rsidP="001946CE">
      <w:pPr>
        <w:pStyle w:val="C2"/>
        <w:tabs>
          <w:tab w:val="clear" w:pos="864"/>
          <w:tab w:val="clear" w:pos="5760"/>
          <w:tab w:val="clear" w:pos="6912"/>
          <w:tab w:val="clear" w:pos="7488"/>
          <w:tab w:val="clear" w:pos="8424"/>
          <w:tab w:val="clear" w:pos="9360"/>
          <w:tab w:val="clear" w:pos="10080"/>
          <w:tab w:val="left" w:pos="993"/>
          <w:tab w:val="left" w:pos="4536"/>
          <w:tab w:val="left" w:pos="5954"/>
          <w:tab w:val="left" w:pos="7230"/>
          <w:tab w:val="left" w:pos="8647"/>
          <w:tab w:val="left" w:pos="10206"/>
          <w:tab w:val="left" w:pos="11624"/>
        </w:tabs>
        <w:spacing w:line="240" w:lineRule="auto"/>
        <w:rPr>
          <w:rFonts w:ascii="Arial" w:hAnsi="Arial" w:cs="Arial"/>
          <w:b/>
          <w:sz w:val="20"/>
        </w:rPr>
      </w:pPr>
      <w:r w:rsidRPr="00644144">
        <w:rPr>
          <w:rFonts w:ascii="Arial" w:hAnsi="Arial" w:cs="Arial"/>
          <w:b/>
          <w:sz w:val="20"/>
        </w:rPr>
        <w:t>CLAVE</w:t>
      </w:r>
      <w:r w:rsidRPr="00644144">
        <w:rPr>
          <w:rFonts w:ascii="Arial" w:hAnsi="Arial" w:cs="Arial"/>
          <w:b/>
          <w:sz w:val="20"/>
        </w:rPr>
        <w:tab/>
        <w:t>NOMBRE</w:t>
      </w:r>
      <w:r w:rsidRPr="00644144">
        <w:rPr>
          <w:rFonts w:ascii="Arial" w:hAnsi="Arial" w:cs="Arial"/>
          <w:b/>
          <w:sz w:val="20"/>
        </w:rPr>
        <w:tab/>
        <w:t>OBL/OPT</w:t>
      </w:r>
      <w:r w:rsidRPr="00644144">
        <w:rPr>
          <w:rFonts w:ascii="Arial" w:hAnsi="Arial" w:cs="Arial"/>
          <w:b/>
          <w:sz w:val="20"/>
        </w:rPr>
        <w:tab/>
        <w:t>TEORÍA</w:t>
      </w:r>
      <w:r w:rsidRPr="00644144">
        <w:rPr>
          <w:rFonts w:ascii="Arial" w:hAnsi="Arial" w:cs="Arial"/>
          <w:b/>
          <w:sz w:val="20"/>
        </w:rPr>
        <w:tab/>
        <w:t>PRÁCTICA</w:t>
      </w:r>
      <w:r w:rsidRPr="00644144">
        <w:rPr>
          <w:rFonts w:ascii="Arial" w:hAnsi="Arial" w:cs="Arial"/>
          <w:b/>
          <w:sz w:val="20"/>
        </w:rPr>
        <w:tab/>
        <w:t>CRÉDITOS</w:t>
      </w:r>
      <w:r w:rsidRPr="00644144">
        <w:rPr>
          <w:rFonts w:ascii="Arial" w:hAnsi="Arial" w:cs="Arial"/>
          <w:b/>
          <w:sz w:val="20"/>
        </w:rPr>
        <w:tab/>
        <w:t>TRIMESTRE</w:t>
      </w:r>
      <w:r w:rsidRPr="00644144">
        <w:rPr>
          <w:rFonts w:ascii="Arial" w:hAnsi="Arial" w:cs="Arial"/>
          <w:b/>
          <w:sz w:val="20"/>
        </w:rPr>
        <w:tab/>
        <w:t>SERIACIÓN</w:t>
      </w:r>
    </w:p>
    <w:p w:rsidR="000D514E" w:rsidRPr="00644144" w:rsidRDefault="000D514E" w:rsidP="00834A58">
      <w:pPr>
        <w:pStyle w:val="P1"/>
        <w:jc w:val="both"/>
        <w:rPr>
          <w:rFonts w:ascii="Arial" w:hAnsi="Arial" w:cs="Arial"/>
          <w:sz w:val="20"/>
        </w:rPr>
      </w:pPr>
    </w:p>
    <w:p w:rsidR="001946CE" w:rsidRPr="00870DA6" w:rsidRDefault="001946CE" w:rsidP="001946CE">
      <w:pPr>
        <w:widowControl w:val="0"/>
        <w:tabs>
          <w:tab w:val="left" w:pos="993"/>
          <w:tab w:val="left" w:pos="4820"/>
          <w:tab w:val="left" w:pos="6237"/>
          <w:tab w:val="left" w:pos="7655"/>
          <w:tab w:val="left" w:pos="9072"/>
          <w:tab w:val="left" w:pos="10632"/>
          <w:tab w:val="left" w:pos="11624"/>
        </w:tabs>
        <w:autoSpaceDE w:val="0"/>
        <w:autoSpaceDN w:val="0"/>
        <w:adjustRightInd w:val="0"/>
        <w:rPr>
          <w:rFonts w:ascii="Arial" w:hAnsi="Arial" w:cs="Arial"/>
          <w:color w:val="000000"/>
        </w:rPr>
      </w:pPr>
      <w:r w:rsidRPr="00870DA6">
        <w:rPr>
          <w:rFonts w:ascii="Arial" w:hAnsi="Arial" w:cs="Arial"/>
          <w:color w:val="000000"/>
        </w:rPr>
        <w:t>5209001</w:t>
      </w:r>
      <w:r w:rsidRPr="00870DA6">
        <w:rPr>
          <w:rFonts w:ascii="Arial" w:hAnsi="Arial" w:cs="Arial"/>
          <w:color w:val="000000"/>
        </w:rPr>
        <w:tab/>
      </w:r>
      <w:r w:rsidRPr="00870DA6">
        <w:rPr>
          <w:rFonts w:ascii="Arial" w:hAnsi="Arial" w:cs="Arial"/>
          <w:color w:val="000000"/>
          <w:lang w:eastAsia="es-MX"/>
        </w:rPr>
        <w:t>Seminario Investigación 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I</w:t>
      </w:r>
      <w:r>
        <w:rPr>
          <w:rFonts w:ascii="Arial" w:hAnsi="Arial" w:cs="Arial"/>
          <w:color w:val="000000"/>
        </w:rPr>
        <w:br/>
      </w:r>
      <w:r w:rsidRPr="00870DA6">
        <w:rPr>
          <w:rFonts w:ascii="Arial" w:hAnsi="Arial" w:cs="Arial"/>
          <w:color w:val="000000"/>
        </w:rPr>
        <w:t>5209002</w:t>
      </w:r>
      <w:r w:rsidRPr="00870DA6">
        <w:rPr>
          <w:rFonts w:ascii="Arial" w:hAnsi="Arial" w:cs="Arial"/>
          <w:color w:val="000000"/>
        </w:rPr>
        <w:tab/>
      </w:r>
      <w:r w:rsidRPr="00870DA6">
        <w:rPr>
          <w:rFonts w:ascii="Arial" w:hAnsi="Arial" w:cs="Arial"/>
          <w:color w:val="000000"/>
          <w:lang w:eastAsia="es-MX"/>
        </w:rPr>
        <w:t>Seminario Investigación II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II</w:t>
      </w:r>
      <w:r w:rsidRPr="00870DA6">
        <w:rPr>
          <w:rFonts w:ascii="Arial" w:hAnsi="Arial" w:cs="Arial"/>
          <w:color w:val="000000"/>
        </w:rPr>
        <w:tab/>
        <w:t>5209001</w:t>
      </w:r>
      <w:r>
        <w:rPr>
          <w:rFonts w:ascii="Arial" w:hAnsi="Arial" w:cs="Arial"/>
          <w:color w:val="000000"/>
        </w:rPr>
        <w:br/>
      </w:r>
      <w:r w:rsidRPr="00870DA6">
        <w:rPr>
          <w:rFonts w:ascii="Arial" w:hAnsi="Arial" w:cs="Arial"/>
          <w:color w:val="000000"/>
        </w:rPr>
        <w:t>5209003</w:t>
      </w:r>
      <w:r w:rsidRPr="00870DA6">
        <w:rPr>
          <w:rFonts w:ascii="Arial" w:hAnsi="Arial" w:cs="Arial"/>
          <w:color w:val="000000"/>
        </w:rPr>
        <w:tab/>
      </w:r>
      <w:r w:rsidRPr="00870DA6">
        <w:rPr>
          <w:rFonts w:ascii="Arial" w:hAnsi="Arial" w:cs="Arial"/>
          <w:color w:val="000000"/>
          <w:lang w:eastAsia="es-MX"/>
        </w:rPr>
        <w:t>Seminario Investigación III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III</w:t>
      </w:r>
      <w:r w:rsidRPr="00870DA6">
        <w:rPr>
          <w:rFonts w:ascii="Arial" w:hAnsi="Arial" w:cs="Arial"/>
          <w:color w:val="000000"/>
        </w:rPr>
        <w:tab/>
        <w:t>5209002</w:t>
      </w:r>
      <w:r>
        <w:rPr>
          <w:rFonts w:ascii="Arial" w:hAnsi="Arial" w:cs="Arial"/>
          <w:color w:val="000000"/>
        </w:rPr>
        <w:br/>
      </w:r>
      <w:r w:rsidRPr="00870DA6">
        <w:rPr>
          <w:rFonts w:ascii="Arial" w:hAnsi="Arial" w:cs="Arial"/>
          <w:color w:val="000000"/>
        </w:rPr>
        <w:t>5209004</w:t>
      </w:r>
      <w:r w:rsidRPr="00870DA6">
        <w:rPr>
          <w:rFonts w:ascii="Arial" w:hAnsi="Arial" w:cs="Arial"/>
          <w:color w:val="000000"/>
        </w:rPr>
        <w:tab/>
      </w:r>
      <w:r w:rsidRPr="00870DA6">
        <w:rPr>
          <w:rFonts w:ascii="Arial" w:hAnsi="Arial" w:cs="Arial"/>
          <w:color w:val="000000"/>
          <w:lang w:eastAsia="es-MX"/>
        </w:rPr>
        <w:t>Seminario Investigación IV</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IV</w:t>
      </w:r>
      <w:r w:rsidRPr="00870DA6">
        <w:rPr>
          <w:rFonts w:ascii="Arial" w:hAnsi="Arial" w:cs="Arial"/>
          <w:color w:val="000000"/>
        </w:rPr>
        <w:tab/>
        <w:t>5209003</w:t>
      </w:r>
      <w:r>
        <w:rPr>
          <w:rFonts w:ascii="Arial" w:hAnsi="Arial" w:cs="Arial"/>
          <w:color w:val="000000"/>
        </w:rPr>
        <w:br/>
      </w:r>
      <w:r w:rsidRPr="00870DA6">
        <w:rPr>
          <w:rFonts w:ascii="Arial" w:hAnsi="Arial" w:cs="Arial"/>
          <w:color w:val="000000"/>
        </w:rPr>
        <w:t>5209005</w:t>
      </w:r>
      <w:r w:rsidRPr="00870DA6">
        <w:rPr>
          <w:rFonts w:ascii="Arial" w:hAnsi="Arial" w:cs="Arial"/>
          <w:color w:val="000000"/>
        </w:rPr>
        <w:tab/>
      </w:r>
      <w:r w:rsidRPr="00870DA6">
        <w:rPr>
          <w:rFonts w:ascii="Arial" w:hAnsi="Arial" w:cs="Arial"/>
          <w:color w:val="000000"/>
          <w:lang w:eastAsia="es-MX"/>
        </w:rPr>
        <w:t>Seminario Investigación V</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V</w:t>
      </w:r>
      <w:r w:rsidRPr="00870DA6">
        <w:rPr>
          <w:rFonts w:ascii="Arial" w:hAnsi="Arial" w:cs="Arial"/>
          <w:color w:val="000000"/>
        </w:rPr>
        <w:tab/>
        <w:t>5209004</w:t>
      </w:r>
      <w:r>
        <w:rPr>
          <w:rFonts w:ascii="Arial" w:hAnsi="Arial" w:cs="Arial"/>
          <w:color w:val="000000"/>
        </w:rPr>
        <w:br/>
      </w:r>
      <w:r w:rsidRPr="00870DA6">
        <w:rPr>
          <w:rFonts w:ascii="Arial" w:hAnsi="Arial" w:cs="Arial"/>
          <w:color w:val="000000"/>
        </w:rPr>
        <w:t>5209006</w:t>
      </w:r>
      <w:r w:rsidRPr="00870DA6">
        <w:rPr>
          <w:rFonts w:ascii="Arial" w:hAnsi="Arial" w:cs="Arial"/>
          <w:color w:val="000000"/>
        </w:rPr>
        <w:tab/>
      </w:r>
      <w:r w:rsidRPr="00870DA6">
        <w:rPr>
          <w:rFonts w:ascii="Arial" w:hAnsi="Arial" w:cs="Arial"/>
          <w:color w:val="000000"/>
          <w:lang w:eastAsia="es-MX"/>
        </w:rPr>
        <w:t>Seminario Investigación VI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VI</w:t>
      </w:r>
      <w:r w:rsidRPr="00870DA6">
        <w:rPr>
          <w:rFonts w:ascii="Arial" w:hAnsi="Arial" w:cs="Arial"/>
          <w:color w:val="000000"/>
        </w:rPr>
        <w:tab/>
        <w:t>5209005</w:t>
      </w:r>
      <w:r>
        <w:rPr>
          <w:rFonts w:ascii="Arial" w:hAnsi="Arial" w:cs="Arial"/>
          <w:color w:val="000000"/>
        </w:rPr>
        <w:br/>
      </w:r>
      <w:r w:rsidRPr="00870DA6">
        <w:rPr>
          <w:rFonts w:ascii="Arial" w:hAnsi="Arial" w:cs="Arial"/>
          <w:color w:val="000000"/>
        </w:rPr>
        <w:t>5209007</w:t>
      </w:r>
      <w:r w:rsidRPr="00870DA6">
        <w:rPr>
          <w:rFonts w:ascii="Arial" w:hAnsi="Arial" w:cs="Arial"/>
          <w:color w:val="000000"/>
        </w:rPr>
        <w:tab/>
      </w:r>
      <w:r w:rsidRPr="00870DA6">
        <w:rPr>
          <w:rFonts w:ascii="Arial" w:hAnsi="Arial" w:cs="Arial"/>
          <w:color w:val="000000"/>
          <w:lang w:eastAsia="es-MX"/>
        </w:rPr>
        <w:t>Seminario Investigación VII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VII</w:t>
      </w:r>
      <w:r w:rsidRPr="00870DA6">
        <w:rPr>
          <w:rFonts w:ascii="Arial" w:hAnsi="Arial" w:cs="Arial"/>
          <w:color w:val="000000"/>
        </w:rPr>
        <w:tab/>
        <w:t>5209006</w:t>
      </w:r>
      <w:r>
        <w:rPr>
          <w:rFonts w:ascii="Arial" w:hAnsi="Arial" w:cs="Arial"/>
          <w:color w:val="000000"/>
        </w:rPr>
        <w:br/>
      </w:r>
      <w:r w:rsidRPr="00870DA6">
        <w:rPr>
          <w:rFonts w:ascii="Arial" w:hAnsi="Arial" w:cs="Arial"/>
          <w:color w:val="000000"/>
        </w:rPr>
        <w:t>5209008</w:t>
      </w:r>
      <w:r w:rsidRPr="00870DA6">
        <w:rPr>
          <w:rFonts w:ascii="Arial" w:hAnsi="Arial" w:cs="Arial"/>
          <w:color w:val="000000"/>
        </w:rPr>
        <w:tab/>
      </w:r>
      <w:r w:rsidRPr="00870DA6">
        <w:rPr>
          <w:rFonts w:ascii="Arial" w:hAnsi="Arial" w:cs="Arial"/>
          <w:color w:val="000000"/>
          <w:lang w:eastAsia="es-MX"/>
        </w:rPr>
        <w:t>Seminario Investigación VIII</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VIII</w:t>
      </w:r>
      <w:r w:rsidRPr="00870DA6">
        <w:rPr>
          <w:rFonts w:ascii="Arial" w:hAnsi="Arial" w:cs="Arial"/>
          <w:color w:val="000000"/>
        </w:rPr>
        <w:tab/>
        <w:t>5209007</w:t>
      </w:r>
      <w:r>
        <w:rPr>
          <w:rFonts w:ascii="Arial" w:hAnsi="Arial" w:cs="Arial"/>
          <w:color w:val="000000"/>
        </w:rPr>
        <w:br/>
      </w:r>
      <w:r w:rsidRPr="00870DA6">
        <w:rPr>
          <w:rFonts w:ascii="Arial" w:hAnsi="Arial" w:cs="Arial"/>
          <w:color w:val="000000"/>
        </w:rPr>
        <w:t>5209009</w:t>
      </w:r>
      <w:r w:rsidRPr="00870DA6">
        <w:rPr>
          <w:rFonts w:ascii="Arial" w:hAnsi="Arial" w:cs="Arial"/>
          <w:color w:val="000000"/>
        </w:rPr>
        <w:tab/>
      </w:r>
      <w:r w:rsidRPr="00870DA6">
        <w:rPr>
          <w:rFonts w:ascii="Arial" w:hAnsi="Arial" w:cs="Arial"/>
          <w:color w:val="000000"/>
          <w:lang w:eastAsia="es-MX"/>
        </w:rPr>
        <w:t>Seminario Investigación IX</w:t>
      </w:r>
      <w:r w:rsidRPr="00870DA6">
        <w:rPr>
          <w:rFonts w:ascii="Arial" w:hAnsi="Arial" w:cs="Arial"/>
          <w:color w:val="000000"/>
        </w:rPr>
        <w:tab/>
        <w:t>OBL</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IX</w:t>
      </w:r>
      <w:r w:rsidRPr="00870DA6">
        <w:rPr>
          <w:rFonts w:ascii="Arial" w:hAnsi="Arial" w:cs="Arial"/>
          <w:color w:val="000000"/>
        </w:rPr>
        <w:tab/>
        <w:t>5209008</w:t>
      </w:r>
      <w:r>
        <w:rPr>
          <w:rFonts w:ascii="Arial" w:hAnsi="Arial" w:cs="Arial"/>
          <w:color w:val="000000"/>
        </w:rPr>
        <w:br/>
      </w:r>
      <w:r w:rsidRPr="00870DA6">
        <w:rPr>
          <w:rFonts w:ascii="Arial" w:hAnsi="Arial" w:cs="Arial"/>
          <w:color w:val="000000"/>
        </w:rPr>
        <w:t>5209010</w:t>
      </w:r>
      <w:r w:rsidRPr="00870DA6">
        <w:rPr>
          <w:rFonts w:ascii="Arial" w:hAnsi="Arial" w:cs="Arial"/>
          <w:color w:val="000000"/>
        </w:rPr>
        <w:tab/>
      </w:r>
      <w:r w:rsidRPr="00870DA6">
        <w:rPr>
          <w:rFonts w:ascii="Arial" w:hAnsi="Arial" w:cs="Arial"/>
        </w:rPr>
        <w:t>Seminario de Tesis I</w:t>
      </w:r>
      <w:r w:rsidRPr="00870DA6">
        <w:rPr>
          <w:rFonts w:ascii="Arial" w:hAnsi="Arial" w:cs="Arial"/>
          <w:color w:val="000000"/>
        </w:rPr>
        <w:tab/>
        <w:t>OPT</w:t>
      </w:r>
      <w:r w:rsidR="00A630E5">
        <w:rPr>
          <w:rFonts w:ascii="Arial" w:hAnsi="Arial" w:cs="Arial"/>
          <w:color w:val="000000"/>
        </w:rPr>
        <w:t>.</w:t>
      </w:r>
      <w:r>
        <w:rPr>
          <w:rFonts w:ascii="Arial" w:hAnsi="Arial" w:cs="Arial"/>
          <w:color w:val="000000"/>
        </w:rPr>
        <w:tab/>
      </w:r>
      <w:r w:rsidRPr="00870DA6">
        <w:rPr>
          <w:rFonts w:ascii="Arial" w:hAnsi="Arial" w:cs="Arial"/>
          <w:color w:val="000000"/>
        </w:rPr>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X</w:t>
      </w:r>
      <w:r w:rsidRPr="00870DA6">
        <w:rPr>
          <w:rFonts w:ascii="Arial" w:hAnsi="Arial" w:cs="Arial"/>
          <w:color w:val="000000"/>
        </w:rPr>
        <w:tab/>
        <w:t>5209009 y</w:t>
      </w:r>
      <w:r>
        <w:rPr>
          <w:rFonts w:ascii="Arial" w:hAnsi="Arial" w:cs="Arial"/>
          <w:color w:val="000000"/>
        </w:rPr>
        <w:br/>
      </w: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70DA6">
        <w:rPr>
          <w:rFonts w:ascii="Arial" w:hAnsi="Arial" w:cs="Arial"/>
          <w:color w:val="000000"/>
        </w:rPr>
        <w:t>Autorización</w:t>
      </w:r>
      <w:r>
        <w:rPr>
          <w:rFonts w:ascii="Arial" w:hAnsi="Arial" w:cs="Arial"/>
          <w:color w:val="000000"/>
        </w:rPr>
        <w:br/>
      </w:r>
      <w:r w:rsidRPr="00870DA6">
        <w:rPr>
          <w:rFonts w:ascii="Arial" w:hAnsi="Arial" w:cs="Arial"/>
          <w:color w:val="000000"/>
        </w:rPr>
        <w:t>5209011</w:t>
      </w:r>
      <w:r w:rsidRPr="00870DA6">
        <w:rPr>
          <w:rFonts w:ascii="Arial" w:hAnsi="Arial" w:cs="Arial"/>
          <w:color w:val="000000"/>
        </w:rPr>
        <w:tab/>
      </w:r>
      <w:r w:rsidRPr="00870DA6">
        <w:rPr>
          <w:rFonts w:ascii="Arial" w:hAnsi="Arial" w:cs="Arial"/>
        </w:rPr>
        <w:t>Seminario de Tesis II</w:t>
      </w:r>
      <w:r w:rsidRPr="00870DA6">
        <w:rPr>
          <w:rFonts w:ascii="Arial" w:hAnsi="Arial" w:cs="Arial"/>
          <w:color w:val="000000"/>
        </w:rPr>
        <w:tab/>
        <w:t>OPT</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XI</w:t>
      </w:r>
      <w:r w:rsidRPr="00870DA6">
        <w:rPr>
          <w:rFonts w:ascii="Arial" w:hAnsi="Arial" w:cs="Arial"/>
          <w:color w:val="000000"/>
        </w:rPr>
        <w:tab/>
        <w:t>5209010 y</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70DA6">
        <w:rPr>
          <w:rFonts w:ascii="Arial" w:hAnsi="Arial" w:cs="Arial"/>
          <w:color w:val="000000"/>
        </w:rPr>
        <w:t>Autorización</w:t>
      </w:r>
      <w:r>
        <w:rPr>
          <w:rFonts w:ascii="Arial" w:hAnsi="Arial" w:cs="Arial"/>
          <w:color w:val="000000"/>
        </w:rPr>
        <w:br/>
      </w:r>
      <w:r w:rsidRPr="00870DA6">
        <w:rPr>
          <w:rFonts w:ascii="Arial" w:hAnsi="Arial" w:cs="Arial"/>
          <w:color w:val="000000"/>
        </w:rPr>
        <w:t>5209012</w:t>
      </w:r>
      <w:r w:rsidRPr="00870DA6">
        <w:rPr>
          <w:rFonts w:ascii="Arial" w:hAnsi="Arial" w:cs="Arial"/>
          <w:color w:val="000000"/>
        </w:rPr>
        <w:tab/>
      </w:r>
      <w:r w:rsidRPr="00870DA6">
        <w:rPr>
          <w:rFonts w:ascii="Arial" w:hAnsi="Arial" w:cs="Arial"/>
        </w:rPr>
        <w:t>Seminario de Tesis III</w:t>
      </w:r>
      <w:r w:rsidRPr="00870DA6">
        <w:rPr>
          <w:rFonts w:ascii="Arial" w:hAnsi="Arial" w:cs="Arial"/>
          <w:color w:val="000000"/>
        </w:rPr>
        <w:tab/>
        <w:t>OPT</w:t>
      </w:r>
      <w:r w:rsidR="00A630E5">
        <w:rPr>
          <w:rFonts w:ascii="Arial" w:hAnsi="Arial" w:cs="Arial"/>
          <w:color w:val="000000"/>
        </w:rPr>
        <w:t>.</w:t>
      </w:r>
      <w:r w:rsidRPr="00870DA6">
        <w:rPr>
          <w:rFonts w:ascii="Arial" w:hAnsi="Arial" w:cs="Arial"/>
          <w:color w:val="000000"/>
        </w:rPr>
        <w:tab/>
        <w:t>4</w:t>
      </w:r>
      <w:r w:rsidRPr="00870DA6">
        <w:rPr>
          <w:rFonts w:ascii="Arial" w:hAnsi="Arial" w:cs="Arial"/>
          <w:color w:val="000000"/>
        </w:rPr>
        <w:tab/>
        <w:t>12</w:t>
      </w:r>
      <w:r w:rsidRPr="00870DA6">
        <w:rPr>
          <w:rFonts w:ascii="Arial" w:hAnsi="Arial" w:cs="Arial"/>
          <w:color w:val="000000"/>
        </w:rPr>
        <w:tab/>
        <w:t>20</w:t>
      </w:r>
      <w:r w:rsidRPr="00870DA6">
        <w:rPr>
          <w:rFonts w:ascii="Arial" w:hAnsi="Arial" w:cs="Arial"/>
          <w:color w:val="000000"/>
        </w:rPr>
        <w:tab/>
        <w:t>XII</w:t>
      </w:r>
      <w:r w:rsidRPr="00870DA6">
        <w:rPr>
          <w:rFonts w:ascii="Arial" w:hAnsi="Arial" w:cs="Arial"/>
          <w:color w:val="000000"/>
        </w:rPr>
        <w:tab/>
        <w:t>5209011 y</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70DA6">
        <w:rPr>
          <w:rFonts w:ascii="Arial" w:hAnsi="Arial" w:cs="Arial"/>
          <w:color w:val="000000"/>
        </w:rPr>
        <w:t>Autorización</w:t>
      </w:r>
      <w:r>
        <w:rPr>
          <w:rFonts w:ascii="Arial" w:hAnsi="Arial" w:cs="Arial"/>
          <w:color w:val="000000"/>
        </w:rPr>
        <w:br/>
      </w:r>
      <w:r w:rsidRPr="00870DA6">
        <w:rPr>
          <w:rFonts w:ascii="Arial" w:hAnsi="Arial" w:cs="Arial"/>
          <w:color w:val="000000"/>
        </w:rPr>
        <w:tab/>
      </w:r>
      <w:r w:rsidRPr="00870DA6">
        <w:rPr>
          <w:rFonts w:ascii="Arial" w:hAnsi="Arial" w:cs="Arial"/>
        </w:rPr>
        <w:t>Tesis y Disertación Pública</w:t>
      </w:r>
      <w:r w:rsidRPr="00870DA6">
        <w:rPr>
          <w:rFonts w:ascii="Arial" w:hAnsi="Arial" w:cs="Arial"/>
        </w:rPr>
        <w:tab/>
      </w:r>
      <w:r w:rsidRPr="00870DA6">
        <w:rPr>
          <w:rFonts w:ascii="Arial" w:hAnsi="Arial" w:cs="Arial"/>
          <w:color w:val="000000"/>
        </w:rPr>
        <w:tab/>
      </w:r>
      <w:r w:rsidRPr="00870DA6">
        <w:rPr>
          <w:rFonts w:ascii="Arial" w:hAnsi="Arial" w:cs="Arial"/>
          <w:color w:val="000000"/>
        </w:rPr>
        <w:tab/>
      </w:r>
      <w:r w:rsidRPr="00870DA6">
        <w:rPr>
          <w:rFonts w:ascii="Arial" w:hAnsi="Arial" w:cs="Arial"/>
          <w:color w:val="000000"/>
        </w:rPr>
        <w:tab/>
        <w:t>180</w:t>
      </w:r>
      <w:r w:rsidRPr="00870DA6">
        <w:rPr>
          <w:rFonts w:ascii="Arial" w:hAnsi="Arial" w:cs="Arial"/>
          <w:color w:val="000000"/>
        </w:rPr>
        <w:tab/>
      </w:r>
      <w:r w:rsidRPr="00870DA6">
        <w:rPr>
          <w:rFonts w:ascii="Arial" w:hAnsi="Arial" w:cs="Arial"/>
          <w:color w:val="000000"/>
        </w:rPr>
        <w:tab/>
      </w:r>
    </w:p>
    <w:p w:rsidR="001946CE" w:rsidRPr="001946CE" w:rsidRDefault="001946CE" w:rsidP="001946CE">
      <w:pPr>
        <w:widowControl w:val="0"/>
        <w:tabs>
          <w:tab w:val="left" w:pos="8364"/>
        </w:tabs>
        <w:autoSpaceDE w:val="0"/>
        <w:autoSpaceDN w:val="0"/>
        <w:adjustRightInd w:val="0"/>
        <w:rPr>
          <w:rFonts w:ascii="Arial" w:hAnsi="Arial" w:cs="Arial"/>
          <w:b/>
          <w:color w:val="000000"/>
        </w:rPr>
      </w:pPr>
      <w:r>
        <w:rPr>
          <w:rFonts w:ascii="Arial" w:hAnsi="Arial" w:cs="Arial"/>
          <w:b/>
          <w:color w:val="000000"/>
        </w:rPr>
        <w:tab/>
      </w:r>
      <w:r w:rsidRPr="001946CE">
        <w:rPr>
          <w:rFonts w:ascii="Arial" w:hAnsi="Arial" w:cs="Arial"/>
          <w:b/>
          <w:color w:val="000000"/>
        </w:rPr>
        <w:t>________________</w:t>
      </w:r>
    </w:p>
    <w:p w:rsidR="001946CE" w:rsidRPr="00870DA6" w:rsidRDefault="001946CE" w:rsidP="001946CE">
      <w:pPr>
        <w:widowControl w:val="0"/>
        <w:tabs>
          <w:tab w:val="left" w:pos="993"/>
          <w:tab w:val="left" w:pos="8364"/>
        </w:tabs>
        <w:autoSpaceDE w:val="0"/>
        <w:autoSpaceDN w:val="0"/>
        <w:adjustRightInd w:val="0"/>
        <w:ind w:left="108"/>
        <w:rPr>
          <w:rFonts w:ascii="Arial" w:hAnsi="Arial" w:cs="Arial"/>
          <w:color w:val="000000"/>
        </w:rPr>
      </w:pPr>
      <w:r w:rsidRPr="00870DA6">
        <w:rPr>
          <w:rFonts w:ascii="Arial" w:hAnsi="Arial" w:cs="Arial"/>
          <w:color w:val="000000"/>
        </w:rPr>
        <w:tab/>
      </w:r>
      <w:r w:rsidRPr="00870DA6">
        <w:rPr>
          <w:rFonts w:ascii="Arial" w:hAnsi="Arial" w:cs="Arial"/>
          <w:b/>
        </w:rPr>
        <w:t>TOTAL</w:t>
      </w:r>
      <w:r w:rsidRPr="00870DA6">
        <w:rPr>
          <w:rFonts w:ascii="Arial" w:hAnsi="Arial" w:cs="Arial"/>
          <w:b/>
        </w:rPr>
        <w:tab/>
      </w:r>
      <w:r w:rsidRPr="00870DA6">
        <w:rPr>
          <w:rFonts w:ascii="Arial" w:hAnsi="Arial" w:cs="Arial"/>
          <w:b/>
          <w:color w:val="000000"/>
        </w:rPr>
        <w:t>360 mín., 420 máx.</w:t>
      </w:r>
    </w:p>
    <w:p w:rsidR="00644144" w:rsidRDefault="00644144" w:rsidP="00834A58">
      <w:pPr>
        <w:pStyle w:val="P1"/>
        <w:jc w:val="both"/>
        <w:rPr>
          <w:rFonts w:ascii="Arial" w:hAnsi="Arial" w:cs="Arial"/>
          <w:sz w:val="18"/>
        </w:rPr>
      </w:pPr>
    </w:p>
    <w:p w:rsidR="009E5039" w:rsidRPr="00834A58" w:rsidRDefault="009E5039" w:rsidP="00834A58">
      <w:pPr>
        <w:pStyle w:val="P1"/>
        <w:jc w:val="both"/>
        <w:rPr>
          <w:rFonts w:ascii="Arial" w:hAnsi="Arial" w:cs="Arial"/>
          <w:sz w:val="18"/>
        </w:rPr>
      </w:pPr>
    </w:p>
    <w:p w:rsidR="00196309" w:rsidRPr="00DD7F57" w:rsidRDefault="0041751B" w:rsidP="0041751B">
      <w:pPr>
        <w:pStyle w:val="P1"/>
        <w:ind w:left="426" w:hanging="426"/>
        <w:rPr>
          <w:rFonts w:ascii="Arial" w:hAnsi="Arial" w:cs="Arial"/>
          <w:b/>
          <w:sz w:val="20"/>
        </w:rPr>
      </w:pPr>
      <w:r>
        <w:rPr>
          <w:rFonts w:ascii="Arial" w:hAnsi="Arial" w:cs="Arial"/>
          <w:b/>
          <w:sz w:val="20"/>
        </w:rPr>
        <w:t>V.</w:t>
      </w:r>
      <w:r>
        <w:rPr>
          <w:rFonts w:ascii="Arial" w:hAnsi="Arial" w:cs="Arial"/>
          <w:b/>
          <w:sz w:val="20"/>
        </w:rPr>
        <w:tab/>
      </w:r>
      <w:r w:rsidR="001946CE">
        <w:rPr>
          <w:rFonts w:ascii="Arial" w:hAnsi="Arial" w:cs="Arial"/>
          <w:b/>
          <w:sz w:val="20"/>
        </w:rPr>
        <w:t>NÚ</w:t>
      </w:r>
      <w:r w:rsidR="001946CE" w:rsidRPr="004E3BB2">
        <w:rPr>
          <w:rFonts w:ascii="Arial" w:hAnsi="Arial" w:cs="Arial"/>
          <w:b/>
          <w:sz w:val="20"/>
        </w:rPr>
        <w:t>M</w:t>
      </w:r>
      <w:r w:rsidR="001946CE">
        <w:rPr>
          <w:rFonts w:ascii="Arial" w:hAnsi="Arial" w:cs="Arial"/>
          <w:b/>
          <w:sz w:val="20"/>
        </w:rPr>
        <w:t>ERO MÍNIMO, NORMAL Y MÁXIMO DE CRÉDITOS QUE DEBERÁN</w:t>
      </w:r>
      <w:r w:rsidR="001946CE" w:rsidRPr="004E3BB2">
        <w:rPr>
          <w:rFonts w:ascii="Arial" w:hAnsi="Arial" w:cs="Arial"/>
          <w:b/>
          <w:sz w:val="20"/>
        </w:rPr>
        <w:t xml:space="preserve"> CURSARSE POR TRIMESTRE</w:t>
      </w:r>
    </w:p>
    <w:p w:rsidR="00196309" w:rsidRPr="00DD7F57" w:rsidRDefault="00196309">
      <w:pPr>
        <w:pStyle w:val="P1"/>
        <w:rPr>
          <w:rFonts w:ascii="Arial" w:hAnsi="Arial" w:cs="Arial"/>
          <w:sz w:val="20"/>
        </w:rPr>
      </w:pPr>
    </w:p>
    <w:p w:rsidR="001946CE" w:rsidRPr="00870DA6" w:rsidRDefault="001946CE" w:rsidP="00664768">
      <w:pPr>
        <w:pStyle w:val="Prrafodelista"/>
        <w:numPr>
          <w:ilvl w:val="0"/>
          <w:numId w:val="18"/>
        </w:numPr>
        <w:tabs>
          <w:tab w:val="left" w:pos="1134"/>
          <w:tab w:val="left" w:pos="4678"/>
        </w:tabs>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MAESTRÍA EN CIENCIAS SOCIALES</w:t>
      </w:r>
    </w:p>
    <w:p w:rsidR="00397BE6" w:rsidRDefault="00397BE6">
      <w:pPr>
        <w:pStyle w:val="P1"/>
        <w:rPr>
          <w:rFonts w:ascii="Arial" w:hAnsi="Arial" w:cs="Arial"/>
          <w:sz w:val="20"/>
        </w:rPr>
      </w:pPr>
    </w:p>
    <w:p w:rsidR="001946CE" w:rsidRPr="00870DA6" w:rsidRDefault="001946CE" w:rsidP="001946CE">
      <w:pPr>
        <w:tabs>
          <w:tab w:val="left" w:pos="3969"/>
          <w:tab w:val="left" w:pos="6804"/>
          <w:tab w:val="left" w:pos="9639"/>
        </w:tabs>
        <w:autoSpaceDE w:val="0"/>
        <w:autoSpaceDN w:val="0"/>
        <w:adjustRightInd w:val="0"/>
        <w:ind w:left="1134"/>
        <w:rPr>
          <w:rFonts w:ascii="Arial" w:hAnsi="Arial" w:cs="Arial"/>
          <w:b/>
          <w:bCs/>
          <w:color w:val="000000"/>
        </w:rPr>
      </w:pPr>
      <w:r w:rsidRPr="00870DA6">
        <w:rPr>
          <w:rFonts w:ascii="Arial" w:hAnsi="Arial" w:cs="Arial"/>
          <w:b/>
          <w:bCs/>
          <w:color w:val="000000"/>
        </w:rPr>
        <w:t>TRIMESTRE</w:t>
      </w:r>
      <w:r w:rsidRPr="00870DA6">
        <w:rPr>
          <w:rFonts w:ascii="Arial" w:hAnsi="Arial" w:cs="Arial"/>
          <w:b/>
          <w:bCs/>
          <w:color w:val="000000"/>
        </w:rPr>
        <w:tab/>
        <w:t>MÍNIMO</w:t>
      </w:r>
      <w:r w:rsidRPr="00870DA6">
        <w:rPr>
          <w:rFonts w:ascii="Arial" w:hAnsi="Arial" w:cs="Arial"/>
          <w:b/>
          <w:bCs/>
          <w:color w:val="000000"/>
        </w:rPr>
        <w:tab/>
        <w:t>NORMAL</w:t>
      </w:r>
      <w:r w:rsidRPr="00870DA6">
        <w:rPr>
          <w:rFonts w:ascii="Arial" w:hAnsi="Arial" w:cs="Arial"/>
          <w:b/>
          <w:bCs/>
          <w:color w:val="000000"/>
        </w:rPr>
        <w:tab/>
        <w:t>MÁXIMO</w:t>
      </w:r>
    </w:p>
    <w:p w:rsidR="001946CE" w:rsidRDefault="001946CE" w:rsidP="001946CE">
      <w:pPr>
        <w:tabs>
          <w:tab w:val="left" w:pos="4253"/>
          <w:tab w:val="left" w:pos="7088"/>
          <w:tab w:val="left" w:pos="9923"/>
        </w:tabs>
        <w:autoSpaceDE w:val="0"/>
        <w:autoSpaceDN w:val="0"/>
        <w:adjustRightInd w:val="0"/>
        <w:rPr>
          <w:rFonts w:ascii="Arial" w:hAnsi="Arial" w:cs="Arial"/>
          <w:bCs/>
          <w:color w:val="000000"/>
        </w:rPr>
      </w:pPr>
    </w:p>
    <w:p w:rsidR="001946CE" w:rsidRDefault="001946CE" w:rsidP="001946CE">
      <w:pPr>
        <w:tabs>
          <w:tab w:val="left" w:pos="4253"/>
          <w:tab w:val="left" w:pos="7088"/>
          <w:tab w:val="left" w:pos="9923"/>
        </w:tabs>
        <w:autoSpaceDE w:val="0"/>
        <w:autoSpaceDN w:val="0"/>
        <w:adjustRightInd w:val="0"/>
        <w:ind w:left="1134"/>
        <w:rPr>
          <w:rFonts w:ascii="Arial" w:hAnsi="Arial" w:cs="Arial"/>
          <w:bCs/>
          <w:color w:val="000000"/>
        </w:rPr>
      </w:pPr>
      <w:r w:rsidRPr="00870DA6">
        <w:rPr>
          <w:rFonts w:ascii="Arial" w:hAnsi="Arial" w:cs="Arial"/>
          <w:bCs/>
          <w:color w:val="000000"/>
        </w:rPr>
        <w:t>Trimestre I</w:t>
      </w:r>
      <w:r w:rsidRPr="00870DA6">
        <w:rPr>
          <w:rFonts w:ascii="Arial" w:hAnsi="Arial" w:cs="Arial"/>
          <w:bCs/>
          <w:color w:val="000000"/>
        </w:rPr>
        <w:tab/>
        <w:t>0</w:t>
      </w:r>
      <w:r w:rsidRPr="00870DA6">
        <w:rPr>
          <w:rFonts w:ascii="Arial" w:hAnsi="Arial" w:cs="Arial"/>
          <w:bCs/>
          <w:color w:val="000000"/>
        </w:rPr>
        <w:tab/>
        <w:t>40</w:t>
      </w:r>
      <w:r w:rsidRPr="00870DA6">
        <w:rPr>
          <w:rFonts w:ascii="Arial" w:hAnsi="Arial" w:cs="Arial"/>
          <w:bCs/>
          <w:color w:val="000000"/>
        </w:rPr>
        <w:tab/>
        <w:t>40</w:t>
      </w:r>
      <w:r>
        <w:rPr>
          <w:rFonts w:ascii="Arial" w:hAnsi="Arial" w:cs="Arial"/>
          <w:bCs/>
          <w:color w:val="000000"/>
        </w:rPr>
        <w:br/>
      </w:r>
      <w:r w:rsidRPr="00870DA6">
        <w:rPr>
          <w:rFonts w:ascii="Arial" w:hAnsi="Arial" w:cs="Arial"/>
          <w:bCs/>
          <w:color w:val="000000"/>
        </w:rPr>
        <w:t>Trimestre II</w:t>
      </w:r>
      <w:r w:rsidRPr="00870DA6">
        <w:rPr>
          <w:rFonts w:ascii="Arial" w:hAnsi="Arial" w:cs="Arial"/>
          <w:bCs/>
          <w:color w:val="000000"/>
        </w:rPr>
        <w:tab/>
        <w:t>0</w:t>
      </w:r>
      <w:r w:rsidRPr="00870DA6">
        <w:rPr>
          <w:rFonts w:ascii="Arial" w:hAnsi="Arial" w:cs="Arial"/>
          <w:bCs/>
          <w:color w:val="000000"/>
        </w:rPr>
        <w:tab/>
        <w:t>40</w:t>
      </w:r>
      <w:r w:rsidRPr="00870DA6">
        <w:rPr>
          <w:rFonts w:ascii="Arial" w:hAnsi="Arial" w:cs="Arial"/>
          <w:bCs/>
          <w:color w:val="000000"/>
        </w:rPr>
        <w:tab/>
        <w:t>40</w:t>
      </w:r>
      <w:r>
        <w:rPr>
          <w:rFonts w:ascii="Arial" w:hAnsi="Arial" w:cs="Arial"/>
          <w:bCs/>
          <w:color w:val="000000"/>
        </w:rPr>
        <w:br/>
      </w:r>
      <w:r w:rsidRPr="00870DA6">
        <w:rPr>
          <w:rFonts w:ascii="Arial" w:hAnsi="Arial" w:cs="Arial"/>
          <w:bCs/>
          <w:color w:val="000000"/>
        </w:rPr>
        <w:t>Trimestre III</w:t>
      </w:r>
      <w:r w:rsidRPr="00870DA6">
        <w:rPr>
          <w:rFonts w:ascii="Arial" w:hAnsi="Arial" w:cs="Arial"/>
          <w:bCs/>
          <w:color w:val="000000"/>
        </w:rPr>
        <w:tab/>
        <w:t>0</w:t>
      </w:r>
      <w:r w:rsidRPr="00870DA6">
        <w:rPr>
          <w:rFonts w:ascii="Arial" w:hAnsi="Arial" w:cs="Arial"/>
          <w:bCs/>
          <w:color w:val="000000"/>
        </w:rPr>
        <w:tab/>
        <w:t>40</w:t>
      </w:r>
      <w:r w:rsidRPr="00870DA6">
        <w:rPr>
          <w:rFonts w:ascii="Arial" w:hAnsi="Arial" w:cs="Arial"/>
          <w:bCs/>
          <w:color w:val="000000"/>
        </w:rPr>
        <w:tab/>
        <w:t>40</w:t>
      </w:r>
      <w:r>
        <w:rPr>
          <w:rFonts w:ascii="Arial" w:hAnsi="Arial" w:cs="Arial"/>
          <w:bCs/>
          <w:color w:val="000000"/>
        </w:rPr>
        <w:br/>
      </w:r>
      <w:r w:rsidRPr="00870DA6">
        <w:rPr>
          <w:rFonts w:ascii="Arial" w:hAnsi="Arial" w:cs="Arial"/>
          <w:bCs/>
          <w:color w:val="000000"/>
        </w:rPr>
        <w:t>Trimestre IV</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V</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p>
    <w:p w:rsidR="001946CE" w:rsidRPr="00870DA6" w:rsidRDefault="001946CE" w:rsidP="001946CE">
      <w:pPr>
        <w:tabs>
          <w:tab w:val="left" w:pos="4253"/>
          <w:tab w:val="right" w:pos="7371"/>
          <w:tab w:val="right" w:pos="10206"/>
        </w:tabs>
        <w:autoSpaceDE w:val="0"/>
        <w:autoSpaceDN w:val="0"/>
        <w:adjustRightInd w:val="0"/>
        <w:ind w:left="1134"/>
        <w:rPr>
          <w:rFonts w:ascii="Arial" w:hAnsi="Arial" w:cs="Arial"/>
          <w:bCs/>
          <w:color w:val="000000"/>
        </w:rPr>
      </w:pPr>
      <w:r w:rsidRPr="00870DA6">
        <w:rPr>
          <w:rFonts w:ascii="Arial" w:hAnsi="Arial" w:cs="Arial"/>
          <w:bCs/>
          <w:color w:val="000000"/>
        </w:rPr>
        <w:t>Trimestre VI</w:t>
      </w:r>
      <w:r w:rsidRPr="00870DA6">
        <w:rPr>
          <w:rFonts w:ascii="Arial" w:hAnsi="Arial" w:cs="Arial"/>
          <w:bCs/>
          <w:color w:val="000000"/>
        </w:rPr>
        <w:tab/>
        <w:t>0</w:t>
      </w:r>
      <w:r w:rsidRPr="00870DA6">
        <w:rPr>
          <w:rFonts w:ascii="Arial" w:hAnsi="Arial" w:cs="Arial"/>
          <w:bCs/>
          <w:color w:val="000000"/>
        </w:rPr>
        <w:tab/>
        <w:t>100</w:t>
      </w:r>
      <w:r w:rsidRPr="00870DA6">
        <w:rPr>
          <w:rFonts w:ascii="Arial" w:hAnsi="Arial" w:cs="Arial"/>
          <w:bCs/>
          <w:color w:val="000000"/>
        </w:rPr>
        <w:tab/>
        <w:t>100</w:t>
      </w:r>
    </w:p>
    <w:p w:rsidR="001946CE" w:rsidRDefault="001946CE">
      <w:pPr>
        <w:pStyle w:val="P1"/>
        <w:rPr>
          <w:rFonts w:ascii="Arial" w:hAnsi="Arial" w:cs="Arial"/>
          <w:sz w:val="20"/>
        </w:rPr>
      </w:pPr>
    </w:p>
    <w:p w:rsidR="001946CE" w:rsidRPr="00870DA6" w:rsidRDefault="001946CE" w:rsidP="00664768">
      <w:pPr>
        <w:pStyle w:val="Prrafodelista"/>
        <w:widowControl w:val="0"/>
        <w:numPr>
          <w:ilvl w:val="0"/>
          <w:numId w:val="18"/>
        </w:numPr>
        <w:autoSpaceDE w:val="0"/>
        <w:autoSpaceDN w:val="0"/>
        <w:adjustRightInd w:val="0"/>
        <w:ind w:left="851" w:hanging="425"/>
        <w:jc w:val="both"/>
        <w:rPr>
          <w:rFonts w:ascii="Arial" w:hAnsi="Arial" w:cs="Arial"/>
          <w:b/>
          <w:color w:val="000000"/>
        </w:rPr>
      </w:pPr>
      <w:r w:rsidRPr="00870DA6">
        <w:rPr>
          <w:rFonts w:ascii="Arial" w:hAnsi="Arial" w:cs="Arial"/>
          <w:b/>
          <w:color w:val="000000"/>
        </w:rPr>
        <w:t>DOCTORADO EN CIENCIAS SOCIALES</w:t>
      </w:r>
    </w:p>
    <w:p w:rsidR="001946CE" w:rsidRDefault="001946CE">
      <w:pPr>
        <w:pStyle w:val="P1"/>
        <w:rPr>
          <w:rFonts w:ascii="Arial" w:hAnsi="Arial" w:cs="Arial"/>
          <w:sz w:val="20"/>
        </w:rPr>
      </w:pPr>
    </w:p>
    <w:p w:rsidR="001946CE" w:rsidRPr="00870DA6" w:rsidRDefault="001946CE" w:rsidP="001946CE">
      <w:pPr>
        <w:tabs>
          <w:tab w:val="left" w:pos="3969"/>
          <w:tab w:val="left" w:pos="6804"/>
          <w:tab w:val="left" w:pos="9639"/>
        </w:tabs>
        <w:autoSpaceDE w:val="0"/>
        <w:autoSpaceDN w:val="0"/>
        <w:adjustRightInd w:val="0"/>
        <w:ind w:left="1134"/>
        <w:rPr>
          <w:rFonts w:ascii="Arial" w:hAnsi="Arial" w:cs="Arial"/>
          <w:b/>
          <w:bCs/>
          <w:color w:val="000000"/>
        </w:rPr>
      </w:pPr>
      <w:r w:rsidRPr="00870DA6">
        <w:rPr>
          <w:rFonts w:ascii="Arial" w:hAnsi="Arial" w:cs="Arial"/>
          <w:b/>
          <w:bCs/>
          <w:color w:val="000000"/>
        </w:rPr>
        <w:t>TRIMESTRE</w:t>
      </w:r>
      <w:r w:rsidRPr="00870DA6">
        <w:rPr>
          <w:rFonts w:ascii="Arial" w:hAnsi="Arial" w:cs="Arial"/>
          <w:b/>
          <w:bCs/>
          <w:color w:val="000000"/>
        </w:rPr>
        <w:tab/>
        <w:t>MÍNIMO</w:t>
      </w:r>
      <w:r w:rsidRPr="00870DA6">
        <w:rPr>
          <w:rFonts w:ascii="Arial" w:hAnsi="Arial" w:cs="Arial"/>
          <w:b/>
          <w:bCs/>
          <w:color w:val="000000"/>
        </w:rPr>
        <w:tab/>
        <w:t>NORMAL</w:t>
      </w:r>
      <w:r w:rsidRPr="00870DA6">
        <w:rPr>
          <w:rFonts w:ascii="Arial" w:hAnsi="Arial" w:cs="Arial"/>
          <w:b/>
          <w:bCs/>
          <w:color w:val="000000"/>
        </w:rPr>
        <w:tab/>
        <w:t>MÁXIMO</w:t>
      </w:r>
    </w:p>
    <w:p w:rsidR="001946CE" w:rsidRDefault="001946CE" w:rsidP="001946CE">
      <w:pPr>
        <w:tabs>
          <w:tab w:val="left" w:pos="4253"/>
          <w:tab w:val="left" w:pos="7088"/>
          <w:tab w:val="left" w:pos="9923"/>
        </w:tabs>
        <w:autoSpaceDE w:val="0"/>
        <w:autoSpaceDN w:val="0"/>
        <w:adjustRightInd w:val="0"/>
        <w:rPr>
          <w:rFonts w:ascii="Arial" w:hAnsi="Arial" w:cs="Arial"/>
          <w:bCs/>
          <w:color w:val="000000"/>
        </w:rPr>
      </w:pPr>
    </w:p>
    <w:p w:rsidR="001946CE" w:rsidRPr="00870DA6" w:rsidRDefault="001946CE" w:rsidP="001946CE">
      <w:pPr>
        <w:tabs>
          <w:tab w:val="left" w:pos="4253"/>
          <w:tab w:val="left" w:pos="7088"/>
          <w:tab w:val="left" w:pos="9923"/>
        </w:tabs>
        <w:autoSpaceDE w:val="0"/>
        <w:autoSpaceDN w:val="0"/>
        <w:adjustRightInd w:val="0"/>
        <w:ind w:left="1134"/>
        <w:rPr>
          <w:rFonts w:ascii="Arial" w:hAnsi="Arial" w:cs="Arial"/>
          <w:bCs/>
          <w:color w:val="000000"/>
        </w:rPr>
      </w:pPr>
      <w:r w:rsidRPr="00870DA6">
        <w:rPr>
          <w:rFonts w:ascii="Arial" w:hAnsi="Arial" w:cs="Arial"/>
          <w:bCs/>
          <w:color w:val="000000"/>
        </w:rPr>
        <w:t>Trimestre 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II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III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IV</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V</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VI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VII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VIII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IX</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X</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XI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r>
        <w:rPr>
          <w:rFonts w:ascii="Arial" w:hAnsi="Arial" w:cs="Arial"/>
          <w:bCs/>
          <w:color w:val="000000"/>
        </w:rPr>
        <w:br/>
      </w:r>
      <w:r w:rsidRPr="00870DA6">
        <w:rPr>
          <w:rFonts w:ascii="Arial" w:hAnsi="Arial" w:cs="Arial"/>
          <w:bCs/>
          <w:color w:val="000000"/>
        </w:rPr>
        <w:t>Trimestre XII</w:t>
      </w:r>
      <w:r w:rsidRPr="00870DA6">
        <w:rPr>
          <w:rFonts w:ascii="Arial" w:hAnsi="Arial" w:cs="Arial"/>
          <w:bCs/>
          <w:color w:val="000000"/>
        </w:rPr>
        <w:tab/>
        <w:t>0</w:t>
      </w:r>
      <w:r w:rsidRPr="00870DA6">
        <w:rPr>
          <w:rFonts w:ascii="Arial" w:hAnsi="Arial" w:cs="Arial"/>
          <w:bCs/>
          <w:color w:val="000000"/>
        </w:rPr>
        <w:tab/>
        <w:t>20</w:t>
      </w:r>
      <w:r w:rsidRPr="00870DA6">
        <w:rPr>
          <w:rFonts w:ascii="Arial" w:hAnsi="Arial" w:cs="Arial"/>
          <w:bCs/>
          <w:color w:val="000000"/>
        </w:rPr>
        <w:tab/>
        <w:t>20</w:t>
      </w:r>
    </w:p>
    <w:p w:rsidR="00196309" w:rsidRPr="00DD7F57" w:rsidRDefault="009E4EE5">
      <w:pPr>
        <w:pStyle w:val="P1"/>
        <w:rPr>
          <w:rFonts w:ascii="Arial" w:hAnsi="Arial" w:cs="Arial"/>
          <w:b/>
          <w:sz w:val="20"/>
        </w:rPr>
      </w:pPr>
      <w:r>
        <w:rPr>
          <w:rFonts w:ascii="Arial" w:hAnsi="Arial" w:cs="Arial"/>
          <w:b/>
          <w:sz w:val="20"/>
        </w:rPr>
        <w:lastRenderedPageBreak/>
        <w:t>VI.</w:t>
      </w:r>
      <w:r w:rsidR="00826592">
        <w:rPr>
          <w:rFonts w:ascii="Arial" w:hAnsi="Arial" w:cs="Arial"/>
          <w:b/>
          <w:sz w:val="20"/>
        </w:rPr>
        <w:tab/>
      </w:r>
      <w:r w:rsidR="001946CE">
        <w:rPr>
          <w:rFonts w:ascii="Arial" w:hAnsi="Arial" w:cs="Arial"/>
          <w:b/>
          <w:sz w:val="20"/>
        </w:rPr>
        <w:t>NÚ</w:t>
      </w:r>
      <w:r w:rsidR="001946CE" w:rsidRPr="004E3BB2">
        <w:rPr>
          <w:rFonts w:ascii="Arial" w:hAnsi="Arial" w:cs="Arial"/>
          <w:b/>
          <w:sz w:val="20"/>
        </w:rPr>
        <w:t>MERO DE OPORTUNIDADES PARA ACREDITAR UNA MISMA UNIDAD DE ENSEÑANZA-APRENDIZAJE</w:t>
      </w:r>
    </w:p>
    <w:p w:rsidR="00196309" w:rsidRPr="00DD7F57" w:rsidRDefault="00196309">
      <w:pPr>
        <w:pStyle w:val="P1"/>
        <w:rPr>
          <w:rFonts w:ascii="Arial" w:hAnsi="Arial" w:cs="Arial"/>
          <w:sz w:val="20"/>
        </w:rPr>
      </w:pPr>
    </w:p>
    <w:p w:rsidR="00196309" w:rsidRPr="00DD7F57" w:rsidRDefault="00387674" w:rsidP="00387674">
      <w:pPr>
        <w:pStyle w:val="P1"/>
        <w:ind w:left="426"/>
        <w:rPr>
          <w:rFonts w:ascii="Arial" w:hAnsi="Arial" w:cs="Arial"/>
          <w:sz w:val="20"/>
        </w:rPr>
      </w:pPr>
      <w:r>
        <w:rPr>
          <w:rFonts w:ascii="Arial" w:hAnsi="Arial" w:cs="Arial"/>
          <w:sz w:val="20"/>
        </w:rPr>
        <w:t>Dos (2)</w:t>
      </w:r>
    </w:p>
    <w:p w:rsidR="00AF072F" w:rsidRDefault="00AF072F">
      <w:pPr>
        <w:pStyle w:val="P1"/>
        <w:rPr>
          <w:rFonts w:ascii="Arial" w:hAnsi="Arial" w:cs="Arial"/>
          <w:sz w:val="20"/>
        </w:rPr>
      </w:pPr>
    </w:p>
    <w:p w:rsidR="00AF072F" w:rsidRPr="00DD7F57" w:rsidRDefault="00AF072F">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VII.</w:t>
      </w:r>
      <w:r>
        <w:rPr>
          <w:rFonts w:ascii="Arial" w:hAnsi="Arial" w:cs="Arial"/>
          <w:b/>
          <w:sz w:val="20"/>
        </w:rPr>
        <w:tab/>
      </w:r>
      <w:r w:rsidR="00387674">
        <w:rPr>
          <w:rFonts w:ascii="Arial" w:hAnsi="Arial" w:cs="Arial"/>
          <w:b/>
          <w:sz w:val="20"/>
        </w:rPr>
        <w:t>DURACIÓ</w:t>
      </w:r>
      <w:r w:rsidR="00387674" w:rsidRPr="004E3BB2">
        <w:rPr>
          <w:rFonts w:ascii="Arial" w:hAnsi="Arial" w:cs="Arial"/>
          <w:b/>
          <w:sz w:val="20"/>
        </w:rPr>
        <w:t>N DEL POSGRADO</w:t>
      </w:r>
    </w:p>
    <w:p w:rsidR="00196309" w:rsidRPr="00DD7F57" w:rsidRDefault="00196309">
      <w:pPr>
        <w:pStyle w:val="P1"/>
        <w:rPr>
          <w:rFonts w:ascii="Arial" w:hAnsi="Arial" w:cs="Arial"/>
          <w:sz w:val="20"/>
        </w:rPr>
      </w:pPr>
    </w:p>
    <w:p w:rsidR="00387674" w:rsidRDefault="00387674" w:rsidP="00664768">
      <w:pPr>
        <w:pStyle w:val="Prrafodelista"/>
        <w:widowControl w:val="0"/>
        <w:numPr>
          <w:ilvl w:val="0"/>
          <w:numId w:val="19"/>
        </w:numPr>
        <w:autoSpaceDE w:val="0"/>
        <w:autoSpaceDN w:val="0"/>
        <w:adjustRightInd w:val="0"/>
        <w:ind w:left="851" w:hanging="425"/>
        <w:jc w:val="both"/>
        <w:rPr>
          <w:rFonts w:ascii="Arial" w:hAnsi="Arial" w:cs="Arial"/>
          <w:color w:val="000000"/>
        </w:rPr>
      </w:pPr>
      <w:r w:rsidRPr="00870DA6">
        <w:rPr>
          <w:rFonts w:ascii="Arial" w:hAnsi="Arial" w:cs="Arial"/>
          <w:b/>
          <w:color w:val="000000"/>
        </w:rPr>
        <w:t>NIVEL MAESTRÍA:</w:t>
      </w:r>
      <w:r w:rsidRPr="00870DA6">
        <w:rPr>
          <w:rFonts w:ascii="Arial" w:hAnsi="Arial" w:cs="Arial"/>
          <w:color w:val="000000"/>
        </w:rPr>
        <w:t xml:space="preserve"> tiempo normal: 6 trimestres; tiempo máximo: 12 trimestres.</w:t>
      </w:r>
    </w:p>
    <w:p w:rsidR="00387674" w:rsidRPr="00387674" w:rsidRDefault="00387674" w:rsidP="00387674">
      <w:pPr>
        <w:widowControl w:val="0"/>
        <w:autoSpaceDE w:val="0"/>
        <w:autoSpaceDN w:val="0"/>
        <w:adjustRightInd w:val="0"/>
        <w:jc w:val="both"/>
        <w:rPr>
          <w:rFonts w:ascii="Arial" w:hAnsi="Arial" w:cs="Arial"/>
          <w:color w:val="000000"/>
        </w:rPr>
      </w:pPr>
    </w:p>
    <w:p w:rsidR="00387674" w:rsidRPr="00870DA6" w:rsidRDefault="00387674" w:rsidP="00664768">
      <w:pPr>
        <w:pStyle w:val="Prrafodelista"/>
        <w:widowControl w:val="0"/>
        <w:numPr>
          <w:ilvl w:val="0"/>
          <w:numId w:val="19"/>
        </w:numPr>
        <w:autoSpaceDE w:val="0"/>
        <w:autoSpaceDN w:val="0"/>
        <w:adjustRightInd w:val="0"/>
        <w:ind w:left="851" w:hanging="425"/>
        <w:jc w:val="both"/>
        <w:rPr>
          <w:rFonts w:ascii="Arial" w:hAnsi="Arial" w:cs="Arial"/>
          <w:color w:val="000000"/>
        </w:rPr>
      </w:pPr>
      <w:r w:rsidRPr="00870DA6">
        <w:rPr>
          <w:rFonts w:ascii="Arial" w:hAnsi="Arial" w:cs="Arial"/>
          <w:b/>
          <w:color w:val="000000"/>
        </w:rPr>
        <w:t>NIVEL DOCTORADO</w:t>
      </w:r>
      <w:r w:rsidRPr="00870DA6">
        <w:rPr>
          <w:rFonts w:ascii="Arial" w:hAnsi="Arial" w:cs="Arial"/>
          <w:color w:val="000000"/>
        </w:rPr>
        <w:t>: tiempo normal: 12 trimestres; tiempo máximo: 24 trimestres.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VIII.</w:t>
      </w:r>
      <w:r>
        <w:rPr>
          <w:rFonts w:ascii="Arial" w:hAnsi="Arial" w:cs="Arial"/>
          <w:b/>
          <w:sz w:val="20"/>
        </w:rPr>
        <w:tab/>
      </w:r>
      <w:r w:rsidR="00387674">
        <w:rPr>
          <w:rFonts w:ascii="Arial" w:hAnsi="Arial" w:cs="Arial"/>
          <w:b/>
          <w:sz w:val="20"/>
        </w:rPr>
        <w:t>DISTRIBUCIÓN DE CRÉ</w:t>
      </w:r>
      <w:r w:rsidR="00387674" w:rsidRPr="004E3BB2">
        <w:rPr>
          <w:rFonts w:ascii="Arial" w:hAnsi="Arial" w:cs="Arial"/>
          <w:b/>
          <w:sz w:val="20"/>
        </w:rPr>
        <w:t>DITOS</w:t>
      </w:r>
    </w:p>
    <w:p w:rsidR="00196309" w:rsidRDefault="00196309">
      <w:pPr>
        <w:pStyle w:val="P1"/>
        <w:rPr>
          <w:rFonts w:ascii="Arial" w:hAnsi="Arial" w:cs="Arial"/>
          <w:sz w:val="20"/>
        </w:rPr>
      </w:pPr>
    </w:p>
    <w:p w:rsidR="00387674" w:rsidRPr="00870DA6" w:rsidRDefault="00387674" w:rsidP="00387674">
      <w:pPr>
        <w:widowControl w:val="0"/>
        <w:tabs>
          <w:tab w:val="left" w:pos="3936"/>
        </w:tabs>
        <w:autoSpaceDE w:val="0"/>
        <w:autoSpaceDN w:val="0"/>
        <w:adjustRightInd w:val="0"/>
        <w:ind w:left="426"/>
        <w:rPr>
          <w:rFonts w:ascii="Arial" w:hAnsi="Arial" w:cs="Arial"/>
          <w:b/>
          <w:color w:val="000000"/>
        </w:rPr>
      </w:pPr>
      <w:r w:rsidRPr="00870DA6">
        <w:rPr>
          <w:rFonts w:ascii="Arial" w:hAnsi="Arial" w:cs="Arial"/>
          <w:b/>
          <w:color w:val="000000"/>
        </w:rPr>
        <w:t>Maestría</w:t>
      </w:r>
      <w:r w:rsidRPr="00870DA6">
        <w:rPr>
          <w:rFonts w:ascii="Arial" w:hAnsi="Arial" w:cs="Arial"/>
          <w:b/>
          <w:color w:val="000000"/>
        </w:rPr>
        <w:tab/>
        <w:t>Créditos</w:t>
      </w:r>
    </w:p>
    <w:p w:rsidR="00387674" w:rsidRPr="00870DA6" w:rsidRDefault="00387674" w:rsidP="00387674">
      <w:pPr>
        <w:widowControl w:val="0"/>
        <w:tabs>
          <w:tab w:val="left" w:pos="4111"/>
        </w:tabs>
        <w:autoSpaceDE w:val="0"/>
        <w:autoSpaceDN w:val="0"/>
        <w:adjustRightInd w:val="0"/>
        <w:ind w:left="426"/>
        <w:rPr>
          <w:rFonts w:ascii="Arial" w:hAnsi="Arial" w:cs="Arial"/>
          <w:color w:val="000000"/>
        </w:rPr>
      </w:pPr>
      <w:r w:rsidRPr="00870DA6">
        <w:rPr>
          <w:rFonts w:ascii="Arial" w:hAnsi="Arial" w:cs="Arial"/>
          <w:color w:val="000000"/>
        </w:rPr>
        <w:t>UEA Obligatorias</w:t>
      </w:r>
      <w:r w:rsidRPr="00870DA6">
        <w:rPr>
          <w:rFonts w:ascii="Arial" w:hAnsi="Arial" w:cs="Arial"/>
          <w:color w:val="000000"/>
        </w:rPr>
        <w:tab/>
        <w:t>136</w:t>
      </w:r>
    </w:p>
    <w:p w:rsidR="00387674" w:rsidRPr="00870DA6" w:rsidRDefault="00387674" w:rsidP="00387674">
      <w:pPr>
        <w:widowControl w:val="0"/>
        <w:tabs>
          <w:tab w:val="left" w:pos="4111"/>
        </w:tabs>
        <w:autoSpaceDE w:val="0"/>
        <w:autoSpaceDN w:val="0"/>
        <w:adjustRightInd w:val="0"/>
        <w:ind w:left="426"/>
        <w:rPr>
          <w:rFonts w:ascii="Arial" w:hAnsi="Arial" w:cs="Arial"/>
          <w:color w:val="000000"/>
        </w:rPr>
      </w:pPr>
      <w:r w:rsidRPr="00870DA6">
        <w:rPr>
          <w:rFonts w:ascii="Arial" w:hAnsi="Arial" w:cs="Arial"/>
          <w:color w:val="000000"/>
        </w:rPr>
        <w:t>UEA Optativas</w:t>
      </w:r>
      <w:r w:rsidRPr="00870DA6">
        <w:rPr>
          <w:rFonts w:ascii="Arial" w:hAnsi="Arial" w:cs="Arial"/>
          <w:color w:val="000000"/>
        </w:rPr>
        <w:tab/>
      </w:r>
      <w:r>
        <w:rPr>
          <w:rFonts w:ascii="Arial" w:hAnsi="Arial" w:cs="Arial"/>
          <w:color w:val="000000"/>
        </w:rPr>
        <w:t xml:space="preserve">  </w:t>
      </w:r>
      <w:r w:rsidRPr="00870DA6">
        <w:rPr>
          <w:rFonts w:ascii="Arial" w:hAnsi="Arial" w:cs="Arial"/>
          <w:color w:val="000000"/>
        </w:rPr>
        <w:t>24</w:t>
      </w:r>
    </w:p>
    <w:p w:rsidR="00387674" w:rsidRPr="00870DA6" w:rsidRDefault="00387674" w:rsidP="00387674">
      <w:pPr>
        <w:widowControl w:val="0"/>
        <w:tabs>
          <w:tab w:val="left" w:pos="4111"/>
        </w:tabs>
        <w:autoSpaceDE w:val="0"/>
        <w:autoSpaceDN w:val="0"/>
        <w:adjustRightInd w:val="0"/>
        <w:ind w:left="426"/>
        <w:rPr>
          <w:rFonts w:ascii="Arial" w:hAnsi="Arial" w:cs="Arial"/>
          <w:color w:val="000000"/>
        </w:rPr>
      </w:pPr>
      <w:r w:rsidRPr="00870DA6">
        <w:rPr>
          <w:rFonts w:ascii="Arial" w:hAnsi="Arial" w:cs="Arial"/>
          <w:color w:val="000000"/>
        </w:rPr>
        <w:t>ICR y Examen de Grado</w:t>
      </w:r>
      <w:r w:rsidRPr="00870DA6">
        <w:rPr>
          <w:rFonts w:ascii="Arial" w:hAnsi="Arial" w:cs="Arial"/>
          <w:color w:val="000000"/>
        </w:rPr>
        <w:tab/>
        <w:t>100</w:t>
      </w:r>
    </w:p>
    <w:p w:rsidR="00387674" w:rsidRDefault="00387674" w:rsidP="00387674">
      <w:pPr>
        <w:widowControl w:val="0"/>
        <w:tabs>
          <w:tab w:val="left" w:pos="4111"/>
        </w:tabs>
        <w:autoSpaceDE w:val="0"/>
        <w:autoSpaceDN w:val="0"/>
        <w:adjustRightInd w:val="0"/>
        <w:rPr>
          <w:rFonts w:ascii="Arial" w:hAnsi="Arial" w:cs="Arial"/>
          <w:color w:val="000000"/>
        </w:rPr>
      </w:pPr>
    </w:p>
    <w:p w:rsidR="00387674" w:rsidRPr="00387674" w:rsidRDefault="00387674" w:rsidP="00387674">
      <w:pPr>
        <w:widowControl w:val="0"/>
        <w:tabs>
          <w:tab w:val="left" w:pos="4111"/>
        </w:tabs>
        <w:autoSpaceDE w:val="0"/>
        <w:autoSpaceDN w:val="0"/>
        <w:adjustRightInd w:val="0"/>
        <w:ind w:left="426"/>
        <w:rPr>
          <w:rFonts w:ascii="Arial" w:hAnsi="Arial" w:cs="Arial"/>
          <w:b/>
          <w:color w:val="000000"/>
        </w:rPr>
      </w:pPr>
      <w:r w:rsidRPr="00387674">
        <w:rPr>
          <w:rFonts w:ascii="Arial" w:hAnsi="Arial" w:cs="Arial"/>
          <w:b/>
          <w:color w:val="000000"/>
        </w:rPr>
        <w:t>TOTAL DE CRÉDITOS</w:t>
      </w:r>
      <w:r w:rsidRPr="00387674">
        <w:rPr>
          <w:rFonts w:ascii="Arial" w:hAnsi="Arial" w:cs="Arial"/>
          <w:b/>
          <w:color w:val="000000"/>
        </w:rPr>
        <w:tab/>
        <w:t>260</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87674">
      <w:pPr>
        <w:widowControl w:val="0"/>
        <w:tabs>
          <w:tab w:val="left" w:pos="3936"/>
        </w:tabs>
        <w:autoSpaceDE w:val="0"/>
        <w:autoSpaceDN w:val="0"/>
        <w:adjustRightInd w:val="0"/>
        <w:ind w:left="426"/>
        <w:rPr>
          <w:rFonts w:ascii="Arial" w:hAnsi="Arial" w:cs="Arial"/>
          <w:b/>
          <w:color w:val="000000"/>
        </w:rPr>
      </w:pPr>
      <w:r w:rsidRPr="00870DA6">
        <w:rPr>
          <w:rFonts w:ascii="Arial" w:hAnsi="Arial" w:cs="Arial"/>
          <w:b/>
          <w:color w:val="000000"/>
        </w:rPr>
        <w:t>Doctorado</w:t>
      </w:r>
      <w:r w:rsidRPr="00870DA6">
        <w:rPr>
          <w:rFonts w:ascii="Arial" w:hAnsi="Arial" w:cs="Arial"/>
          <w:b/>
          <w:color w:val="000000"/>
        </w:rPr>
        <w:tab/>
        <w:t>Créditos</w:t>
      </w:r>
    </w:p>
    <w:p w:rsidR="00387674" w:rsidRPr="00870DA6" w:rsidRDefault="00387674" w:rsidP="00387674">
      <w:pPr>
        <w:widowControl w:val="0"/>
        <w:tabs>
          <w:tab w:val="left" w:pos="4111"/>
          <w:tab w:val="left" w:pos="6062"/>
        </w:tabs>
        <w:autoSpaceDE w:val="0"/>
        <w:autoSpaceDN w:val="0"/>
        <w:adjustRightInd w:val="0"/>
        <w:ind w:left="426"/>
        <w:rPr>
          <w:rFonts w:ascii="Arial" w:hAnsi="Arial" w:cs="Arial"/>
          <w:color w:val="000000"/>
        </w:rPr>
      </w:pPr>
      <w:r w:rsidRPr="00870DA6">
        <w:rPr>
          <w:rFonts w:ascii="Arial" w:hAnsi="Arial" w:cs="Arial"/>
          <w:color w:val="000000"/>
        </w:rPr>
        <w:t>UEA Obligatorias</w:t>
      </w:r>
      <w:r w:rsidRPr="00870DA6">
        <w:rPr>
          <w:rFonts w:ascii="Arial" w:hAnsi="Arial" w:cs="Arial"/>
          <w:color w:val="000000"/>
        </w:rPr>
        <w:tab/>
        <w:t>180</w:t>
      </w:r>
    </w:p>
    <w:p w:rsidR="00387674" w:rsidRPr="00870DA6" w:rsidRDefault="00387674" w:rsidP="00387674">
      <w:pPr>
        <w:widowControl w:val="0"/>
        <w:tabs>
          <w:tab w:val="left" w:pos="4111"/>
          <w:tab w:val="left" w:pos="4820"/>
        </w:tabs>
        <w:autoSpaceDE w:val="0"/>
        <w:autoSpaceDN w:val="0"/>
        <w:adjustRightInd w:val="0"/>
        <w:ind w:left="426"/>
        <w:rPr>
          <w:rFonts w:ascii="Arial" w:hAnsi="Arial" w:cs="Arial"/>
          <w:color w:val="000000"/>
        </w:rPr>
      </w:pPr>
      <w:r w:rsidRPr="00870DA6">
        <w:rPr>
          <w:rFonts w:ascii="Arial" w:hAnsi="Arial" w:cs="Arial"/>
          <w:color w:val="000000"/>
        </w:rPr>
        <w:t>UEA Optativas</w:t>
      </w:r>
      <w:r w:rsidRPr="00870DA6">
        <w:rPr>
          <w:rFonts w:ascii="Arial" w:hAnsi="Arial" w:cs="Arial"/>
          <w:color w:val="000000"/>
        </w:rPr>
        <w:tab/>
      </w:r>
      <w:r>
        <w:rPr>
          <w:rFonts w:ascii="Arial" w:hAnsi="Arial" w:cs="Arial"/>
          <w:color w:val="000000"/>
        </w:rPr>
        <w:t xml:space="preserve">   </w:t>
      </w:r>
      <w:r w:rsidRPr="00870DA6">
        <w:rPr>
          <w:rFonts w:ascii="Arial" w:hAnsi="Arial" w:cs="Arial"/>
          <w:color w:val="000000"/>
        </w:rPr>
        <w:t>0 mín.</w:t>
      </w:r>
      <w:r w:rsidRPr="00870DA6">
        <w:rPr>
          <w:rFonts w:ascii="Arial" w:hAnsi="Arial" w:cs="Arial"/>
          <w:color w:val="000000"/>
        </w:rPr>
        <w:tab/>
        <w:t>60 máx.</w:t>
      </w:r>
    </w:p>
    <w:p w:rsidR="00387674" w:rsidRPr="00870DA6" w:rsidRDefault="00387674" w:rsidP="00387674">
      <w:pPr>
        <w:widowControl w:val="0"/>
        <w:tabs>
          <w:tab w:val="left" w:pos="4111"/>
          <w:tab w:val="left" w:pos="6062"/>
        </w:tabs>
        <w:autoSpaceDE w:val="0"/>
        <w:autoSpaceDN w:val="0"/>
        <w:adjustRightInd w:val="0"/>
        <w:ind w:left="426"/>
        <w:rPr>
          <w:rFonts w:ascii="Arial" w:hAnsi="Arial" w:cs="Arial"/>
          <w:color w:val="000000"/>
        </w:rPr>
      </w:pPr>
      <w:r w:rsidRPr="00870DA6">
        <w:rPr>
          <w:rFonts w:ascii="Arial" w:hAnsi="Arial" w:cs="Arial"/>
          <w:color w:val="000000"/>
        </w:rPr>
        <w:t>Tesis y Disertación Pública</w:t>
      </w:r>
      <w:r w:rsidRPr="00870DA6">
        <w:rPr>
          <w:rFonts w:ascii="Arial" w:hAnsi="Arial" w:cs="Arial"/>
          <w:color w:val="000000"/>
        </w:rPr>
        <w:tab/>
        <w:t>180</w:t>
      </w:r>
    </w:p>
    <w:p w:rsidR="00387674" w:rsidRDefault="00387674" w:rsidP="00387674">
      <w:pPr>
        <w:widowControl w:val="0"/>
        <w:tabs>
          <w:tab w:val="left" w:pos="4111"/>
          <w:tab w:val="left" w:pos="4820"/>
        </w:tabs>
        <w:autoSpaceDE w:val="0"/>
        <w:autoSpaceDN w:val="0"/>
        <w:adjustRightInd w:val="0"/>
        <w:rPr>
          <w:rFonts w:ascii="Arial" w:hAnsi="Arial" w:cs="Arial"/>
          <w:color w:val="000000"/>
        </w:rPr>
      </w:pPr>
    </w:p>
    <w:p w:rsidR="00387674" w:rsidRPr="00387674" w:rsidRDefault="00387674" w:rsidP="00387674">
      <w:pPr>
        <w:widowControl w:val="0"/>
        <w:tabs>
          <w:tab w:val="left" w:pos="4111"/>
          <w:tab w:val="left" w:pos="4820"/>
        </w:tabs>
        <w:autoSpaceDE w:val="0"/>
        <w:autoSpaceDN w:val="0"/>
        <w:adjustRightInd w:val="0"/>
        <w:ind w:left="426"/>
        <w:rPr>
          <w:rFonts w:ascii="Arial" w:hAnsi="Arial" w:cs="Arial"/>
          <w:b/>
          <w:color w:val="000000"/>
        </w:rPr>
      </w:pPr>
      <w:r w:rsidRPr="00387674">
        <w:rPr>
          <w:rFonts w:ascii="Arial" w:hAnsi="Arial" w:cs="Arial"/>
          <w:b/>
          <w:color w:val="000000"/>
        </w:rPr>
        <w:t>TOTAL DE CRÉDITOS</w:t>
      </w:r>
      <w:r w:rsidRPr="00387674">
        <w:rPr>
          <w:rFonts w:ascii="Arial" w:hAnsi="Arial" w:cs="Arial"/>
          <w:b/>
          <w:color w:val="000000"/>
        </w:rPr>
        <w:tab/>
        <w:t xml:space="preserve">360 mín. </w:t>
      </w:r>
      <w:r w:rsidRPr="00387674">
        <w:rPr>
          <w:rFonts w:ascii="Arial" w:hAnsi="Arial" w:cs="Arial"/>
          <w:b/>
          <w:color w:val="000000"/>
        </w:rPr>
        <w:tab/>
        <w:t>420 máx.</w:t>
      </w:r>
    </w:p>
    <w:p w:rsidR="00387674" w:rsidRPr="00DD7F57" w:rsidRDefault="00387674">
      <w:pPr>
        <w:pStyle w:val="P1"/>
        <w:rPr>
          <w:rFonts w:ascii="Arial" w:hAnsi="Arial" w:cs="Arial"/>
          <w:sz w:val="20"/>
        </w:rPr>
      </w:pPr>
    </w:p>
    <w:p w:rsidR="00196309" w:rsidRPr="00DD7F57" w:rsidRDefault="00196309">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IX.</w:t>
      </w:r>
      <w:r>
        <w:rPr>
          <w:rFonts w:ascii="Arial" w:hAnsi="Arial" w:cs="Arial"/>
          <w:b/>
          <w:sz w:val="20"/>
        </w:rPr>
        <w:tab/>
      </w:r>
      <w:r w:rsidR="00387674">
        <w:rPr>
          <w:rFonts w:ascii="Arial" w:hAnsi="Arial" w:cs="Arial"/>
          <w:b/>
          <w:sz w:val="20"/>
        </w:rPr>
        <w:t>REQUISITOS PARA LA OBTENCIÓ</w:t>
      </w:r>
      <w:r w:rsidR="00387674" w:rsidRPr="004C121F">
        <w:rPr>
          <w:rFonts w:ascii="Arial" w:hAnsi="Arial" w:cs="Arial"/>
          <w:b/>
          <w:sz w:val="20"/>
        </w:rPr>
        <w:t>N DE LOS GRADOS</w:t>
      </w:r>
    </w:p>
    <w:p w:rsidR="00196309" w:rsidRPr="00DD7F57" w:rsidRDefault="00196309">
      <w:pPr>
        <w:pStyle w:val="P1"/>
        <w:rPr>
          <w:rFonts w:ascii="Arial" w:hAnsi="Arial" w:cs="Arial"/>
          <w:sz w:val="20"/>
        </w:rPr>
      </w:pPr>
    </w:p>
    <w:p w:rsidR="00387674" w:rsidRPr="00870DA6" w:rsidRDefault="00387674" w:rsidP="00387674">
      <w:pPr>
        <w:widowControl w:val="0"/>
        <w:autoSpaceDE w:val="0"/>
        <w:autoSpaceDN w:val="0"/>
        <w:adjustRightInd w:val="0"/>
        <w:ind w:left="851" w:hanging="425"/>
        <w:jc w:val="both"/>
        <w:rPr>
          <w:rFonts w:ascii="Arial" w:hAnsi="Arial" w:cs="Arial"/>
          <w:color w:val="000000"/>
        </w:rPr>
      </w:pPr>
      <w:r w:rsidRPr="00870DA6">
        <w:rPr>
          <w:rFonts w:ascii="Arial" w:hAnsi="Arial" w:cs="Arial"/>
          <w:b/>
          <w:bCs/>
          <w:color w:val="000000"/>
        </w:rPr>
        <w:t>IX.1. MAESTRÍA EN CIENCIAS SOCIALES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664768">
      <w:pPr>
        <w:widowControl w:val="0"/>
        <w:numPr>
          <w:ilvl w:val="0"/>
          <w:numId w:val="21"/>
        </w:numPr>
        <w:autoSpaceDE w:val="0"/>
        <w:autoSpaceDN w:val="0"/>
        <w:adjustRightInd w:val="0"/>
        <w:ind w:left="1276" w:hanging="425"/>
        <w:jc w:val="both"/>
        <w:rPr>
          <w:rFonts w:ascii="Arial" w:hAnsi="Arial" w:cs="Arial"/>
          <w:color w:val="000000"/>
        </w:rPr>
      </w:pPr>
      <w:r w:rsidRPr="00870DA6">
        <w:rPr>
          <w:rFonts w:ascii="Arial" w:hAnsi="Arial" w:cs="Arial"/>
          <w:color w:val="000000"/>
        </w:rPr>
        <w:t>Haber cubierto 160 créditos correspondientes a las UEA.</w:t>
      </w:r>
    </w:p>
    <w:p w:rsidR="00387674" w:rsidRPr="00870DA6" w:rsidRDefault="00387674" w:rsidP="00664768">
      <w:pPr>
        <w:widowControl w:val="0"/>
        <w:numPr>
          <w:ilvl w:val="0"/>
          <w:numId w:val="21"/>
        </w:numPr>
        <w:autoSpaceDE w:val="0"/>
        <w:autoSpaceDN w:val="0"/>
        <w:adjustRightInd w:val="0"/>
        <w:ind w:left="1276" w:hanging="425"/>
        <w:jc w:val="both"/>
        <w:rPr>
          <w:rFonts w:ascii="Arial" w:hAnsi="Arial" w:cs="Arial"/>
          <w:color w:val="000000"/>
        </w:rPr>
      </w:pPr>
      <w:r w:rsidRPr="00870DA6">
        <w:rPr>
          <w:rFonts w:ascii="Arial" w:hAnsi="Arial" w:cs="Arial"/>
          <w:color w:val="000000"/>
        </w:rPr>
        <w:t>Presentar una Idónea Comunicación de Resultados y sustentar y aprobar el Examen de Grado, cuyo valor es de 100 créditos.</w:t>
      </w:r>
    </w:p>
    <w:p w:rsidR="00387674" w:rsidRPr="00870DA6" w:rsidRDefault="00387674" w:rsidP="00664768">
      <w:pPr>
        <w:widowControl w:val="0"/>
        <w:numPr>
          <w:ilvl w:val="0"/>
          <w:numId w:val="21"/>
        </w:numPr>
        <w:autoSpaceDE w:val="0"/>
        <w:autoSpaceDN w:val="0"/>
        <w:adjustRightInd w:val="0"/>
        <w:ind w:left="1276" w:hanging="425"/>
        <w:jc w:val="both"/>
        <w:rPr>
          <w:rFonts w:ascii="Arial" w:hAnsi="Arial" w:cs="Arial"/>
          <w:color w:val="000000"/>
        </w:rPr>
      </w:pPr>
      <w:r w:rsidRPr="00870DA6">
        <w:rPr>
          <w:rFonts w:ascii="Arial" w:hAnsi="Arial" w:cs="Arial"/>
          <w:color w:val="000000"/>
        </w:rPr>
        <w:t>Acreditar el nivel intermedio del idioma inglés, equivalente al nivel B1 del Marco Común Europeo de Referencia, de conformidad con los criterios y procedimientos para la expedición de constancias de acreditación del requisito de idioma en la Unidad Lerma.</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87674">
      <w:pPr>
        <w:widowControl w:val="0"/>
        <w:autoSpaceDE w:val="0"/>
        <w:autoSpaceDN w:val="0"/>
        <w:adjustRightInd w:val="0"/>
        <w:ind w:left="851" w:hanging="425"/>
        <w:jc w:val="both"/>
        <w:rPr>
          <w:rFonts w:ascii="Arial" w:hAnsi="Arial" w:cs="Arial"/>
          <w:color w:val="000000"/>
        </w:rPr>
      </w:pPr>
      <w:r w:rsidRPr="00870DA6">
        <w:rPr>
          <w:rFonts w:ascii="Arial" w:hAnsi="Arial" w:cs="Arial"/>
          <w:b/>
          <w:bCs/>
          <w:color w:val="000000"/>
        </w:rPr>
        <w:lastRenderedPageBreak/>
        <w:t>IX.2. DOCTORADO EN CIENCIAS SOCIALES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664768">
      <w:pPr>
        <w:widowControl w:val="0"/>
        <w:numPr>
          <w:ilvl w:val="0"/>
          <w:numId w:val="20"/>
        </w:numPr>
        <w:autoSpaceDE w:val="0"/>
        <w:autoSpaceDN w:val="0"/>
        <w:adjustRightInd w:val="0"/>
        <w:ind w:left="1276" w:hanging="425"/>
        <w:jc w:val="both"/>
        <w:rPr>
          <w:rFonts w:ascii="Arial" w:hAnsi="Arial" w:cs="Arial"/>
          <w:color w:val="000000"/>
        </w:rPr>
      </w:pPr>
      <w:r w:rsidRPr="00870DA6">
        <w:rPr>
          <w:rFonts w:ascii="Arial" w:hAnsi="Arial" w:cs="Arial"/>
          <w:color w:val="000000"/>
        </w:rPr>
        <w:t>Haber cubierto 180 créditos mínimos, correspondientes a las UEA.</w:t>
      </w:r>
    </w:p>
    <w:p w:rsidR="00387674" w:rsidRPr="00870DA6" w:rsidRDefault="00387674" w:rsidP="00664768">
      <w:pPr>
        <w:widowControl w:val="0"/>
        <w:numPr>
          <w:ilvl w:val="0"/>
          <w:numId w:val="20"/>
        </w:numPr>
        <w:autoSpaceDE w:val="0"/>
        <w:autoSpaceDN w:val="0"/>
        <w:adjustRightInd w:val="0"/>
        <w:ind w:left="1276" w:hanging="425"/>
        <w:jc w:val="both"/>
        <w:rPr>
          <w:rFonts w:ascii="Arial" w:hAnsi="Arial" w:cs="Arial"/>
          <w:color w:val="000000"/>
        </w:rPr>
      </w:pPr>
      <w:r w:rsidRPr="00870DA6">
        <w:rPr>
          <w:rFonts w:ascii="Arial" w:hAnsi="Arial" w:cs="Arial"/>
          <w:color w:val="000000"/>
        </w:rPr>
        <w:t>Presentar una Tesis producto de una investigación original y sustentar y aprobar la correspondiente Disertación Pública, cuyo valor es de 180 créditos.</w:t>
      </w:r>
    </w:p>
    <w:p w:rsidR="00387674" w:rsidRPr="00870DA6" w:rsidRDefault="00387674" w:rsidP="00664768">
      <w:pPr>
        <w:widowControl w:val="0"/>
        <w:numPr>
          <w:ilvl w:val="0"/>
          <w:numId w:val="20"/>
        </w:numPr>
        <w:autoSpaceDE w:val="0"/>
        <w:autoSpaceDN w:val="0"/>
        <w:adjustRightInd w:val="0"/>
        <w:ind w:left="1276" w:hanging="425"/>
        <w:jc w:val="both"/>
        <w:rPr>
          <w:rFonts w:ascii="Arial" w:hAnsi="Arial" w:cs="Arial"/>
          <w:color w:val="000000"/>
        </w:rPr>
      </w:pPr>
      <w:r w:rsidRPr="00870DA6">
        <w:rPr>
          <w:rFonts w:ascii="Arial" w:hAnsi="Arial" w:cs="Arial"/>
          <w:color w:val="000000"/>
        </w:rPr>
        <w:t>Acreditar el nivel intermedio alto del idioma inglés, equivalente al nivel B2 del Marco Común Europeo de Referencia, de conformidad con los criterios y procedimientos para la expedición de constancias de acreditación del requisito de idioma en la Unidad Lerma.</w:t>
      </w:r>
    </w:p>
    <w:p w:rsidR="006304A2" w:rsidRDefault="006304A2">
      <w:pPr>
        <w:pStyle w:val="P1"/>
        <w:rPr>
          <w:rFonts w:ascii="Arial" w:hAnsi="Arial" w:cs="Arial"/>
          <w:b/>
          <w:sz w:val="20"/>
        </w:rPr>
      </w:pPr>
    </w:p>
    <w:p w:rsidR="006304A2" w:rsidRDefault="006304A2">
      <w:pPr>
        <w:pStyle w:val="P1"/>
        <w:rPr>
          <w:rFonts w:ascii="Arial" w:hAnsi="Arial" w:cs="Arial"/>
          <w:b/>
          <w:sz w:val="20"/>
        </w:rPr>
      </w:pPr>
    </w:p>
    <w:p w:rsidR="00387674" w:rsidRPr="004C121F" w:rsidRDefault="000B6E06" w:rsidP="00387674">
      <w:pPr>
        <w:pStyle w:val="P1"/>
        <w:ind w:left="426" w:hanging="426"/>
        <w:rPr>
          <w:rFonts w:ascii="Arial" w:hAnsi="Arial" w:cs="Arial"/>
          <w:b/>
          <w:sz w:val="20"/>
        </w:rPr>
      </w:pPr>
      <w:r>
        <w:rPr>
          <w:rFonts w:ascii="Arial" w:hAnsi="Arial" w:cs="Arial"/>
          <w:b/>
          <w:sz w:val="20"/>
        </w:rPr>
        <w:t>X.</w:t>
      </w:r>
      <w:r>
        <w:rPr>
          <w:rFonts w:ascii="Arial" w:hAnsi="Arial" w:cs="Arial"/>
          <w:b/>
          <w:sz w:val="20"/>
        </w:rPr>
        <w:tab/>
      </w:r>
      <w:r w:rsidR="00387674" w:rsidRPr="009C418B">
        <w:rPr>
          <w:rFonts w:ascii="Arial" w:hAnsi="Arial" w:cs="Arial"/>
          <w:b/>
          <w:sz w:val="20"/>
        </w:rPr>
        <w:t>MODALIDADES</w:t>
      </w:r>
      <w:r w:rsidR="00387674" w:rsidRPr="004C121F">
        <w:rPr>
          <w:rFonts w:ascii="Arial" w:hAnsi="Arial" w:cs="Arial"/>
          <w:b/>
          <w:sz w:val="20"/>
        </w:rPr>
        <w:t xml:space="preserve"> DE OPERACI</w:t>
      </w:r>
      <w:r w:rsidR="00387674">
        <w:rPr>
          <w:rFonts w:ascii="Arial" w:hAnsi="Arial" w:cs="Arial"/>
          <w:b/>
          <w:sz w:val="20"/>
        </w:rPr>
        <w:t>Ó</w:t>
      </w:r>
      <w:r w:rsidR="00387674" w:rsidRPr="004C121F">
        <w:rPr>
          <w:rFonts w:ascii="Arial" w:hAnsi="Arial" w:cs="Arial"/>
          <w:b/>
          <w:sz w:val="20"/>
        </w:rPr>
        <w:t>N</w:t>
      </w:r>
    </w:p>
    <w:p w:rsidR="00387674" w:rsidRDefault="00387674" w:rsidP="00387674">
      <w:pPr>
        <w:pStyle w:val="P1"/>
        <w:rPr>
          <w:rFonts w:ascii="Arial" w:hAnsi="Arial" w:cs="Arial"/>
          <w:sz w:val="20"/>
        </w:rPr>
      </w:pPr>
    </w:p>
    <w:p w:rsidR="00387674" w:rsidRPr="00870DA6" w:rsidRDefault="00387674" w:rsidP="00387674">
      <w:pPr>
        <w:widowControl w:val="0"/>
        <w:autoSpaceDE w:val="0"/>
        <w:autoSpaceDN w:val="0"/>
        <w:adjustRightInd w:val="0"/>
        <w:ind w:left="426"/>
        <w:jc w:val="both"/>
        <w:rPr>
          <w:rFonts w:ascii="Arial" w:hAnsi="Arial" w:cs="Arial"/>
          <w:color w:val="000000"/>
        </w:rPr>
      </w:pPr>
      <w:r w:rsidRPr="00870DA6">
        <w:rPr>
          <w:rFonts w:ascii="Arial" w:hAnsi="Arial" w:cs="Arial"/>
          <w:color w:val="000000"/>
        </w:rPr>
        <w:t>Se admite que las UEA sean impartidas de manera presencial, virtual, semi-presencial o abierta, previa autorización de la Coordinación de Posgrado.</w:t>
      </w:r>
    </w:p>
    <w:p w:rsidR="00196309" w:rsidRPr="00DD7F57" w:rsidRDefault="00196309">
      <w:pPr>
        <w:tabs>
          <w:tab w:val="decimal" w:pos="3420"/>
        </w:tabs>
        <w:rPr>
          <w:rFonts w:ascii="Arial" w:hAnsi="Arial" w:cs="Arial"/>
        </w:rPr>
      </w:pPr>
    </w:p>
    <w:p w:rsidR="00196309" w:rsidRDefault="00196309">
      <w:pPr>
        <w:pStyle w:val="P1"/>
        <w:rPr>
          <w:rFonts w:ascii="Arial" w:hAnsi="Arial" w:cs="Arial"/>
          <w:sz w:val="20"/>
        </w:rPr>
      </w:pPr>
    </w:p>
    <w:p w:rsidR="00196309" w:rsidRPr="004C121F" w:rsidRDefault="000B6E06" w:rsidP="006F34C8">
      <w:pPr>
        <w:pStyle w:val="P1"/>
        <w:ind w:left="426" w:hanging="426"/>
        <w:rPr>
          <w:rFonts w:ascii="Arial" w:hAnsi="Arial" w:cs="Arial"/>
          <w:b/>
          <w:sz w:val="20"/>
        </w:rPr>
      </w:pPr>
      <w:r>
        <w:rPr>
          <w:rFonts w:ascii="Arial" w:hAnsi="Arial" w:cs="Arial"/>
          <w:b/>
          <w:sz w:val="20"/>
        </w:rPr>
        <w:t>XI.</w:t>
      </w:r>
      <w:r>
        <w:rPr>
          <w:rFonts w:ascii="Arial" w:hAnsi="Arial" w:cs="Arial"/>
          <w:b/>
          <w:sz w:val="20"/>
        </w:rPr>
        <w:tab/>
      </w:r>
      <w:r w:rsidR="00387674">
        <w:rPr>
          <w:rFonts w:ascii="Arial" w:hAnsi="Arial" w:cs="Arial"/>
          <w:b/>
          <w:sz w:val="20"/>
        </w:rPr>
        <w:t>PRESENTACIÓN DE LA ICR Y EXAMEN DE GRADO</w:t>
      </w:r>
    </w:p>
    <w:p w:rsidR="00196309" w:rsidRPr="00DD7F57" w:rsidRDefault="00196309">
      <w:pPr>
        <w:pStyle w:val="P1"/>
        <w:rPr>
          <w:rFonts w:ascii="Arial" w:hAnsi="Arial" w:cs="Arial"/>
          <w:sz w:val="20"/>
        </w:rPr>
      </w:pPr>
    </w:p>
    <w:p w:rsidR="00387674" w:rsidRPr="00870DA6" w:rsidRDefault="00387674" w:rsidP="00312C6F">
      <w:pPr>
        <w:widowControl w:val="0"/>
        <w:ind w:left="426"/>
        <w:jc w:val="both"/>
        <w:rPr>
          <w:rFonts w:ascii="Arial" w:hAnsi="Arial" w:cs="Arial"/>
          <w:color w:val="000000"/>
        </w:rPr>
      </w:pPr>
      <w:r w:rsidRPr="00870DA6">
        <w:rPr>
          <w:rFonts w:ascii="Arial" w:hAnsi="Arial" w:cs="Arial"/>
          <w:color w:val="000000"/>
        </w:rPr>
        <w:t>La Idónea Comunicación de Resultados (ICR) será evaluada por tres integrantes del Comité de Idónea Comunicación de Resultados, una persona de dicho Comité tendrá a su cargo la dirección de la ICR. De las personas integrantes del Comité de ICR una será externa al Núcleo Básico Académico.</w:t>
      </w:r>
    </w:p>
    <w:p w:rsidR="00387674" w:rsidRPr="00870DA6" w:rsidRDefault="00387674" w:rsidP="00387674">
      <w:pPr>
        <w:widowControl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color w:val="000000"/>
        </w:rPr>
      </w:pPr>
      <w:r w:rsidRPr="00870DA6">
        <w:rPr>
          <w:rFonts w:ascii="Arial" w:hAnsi="Arial" w:cs="Arial"/>
          <w:color w:val="000000"/>
        </w:rPr>
        <w:t>El alumno o alumna presentará el examen de grado ante un jurado de tres sinodales, quienes le examinarán sobre la ICR. De preferencia, las personas que integren el sínodo serán las integrantes del Comité de ICR. En casos de ausencia de alguna de los sinodales, el Comité de Posgrado podrá nombrar una suplencia. La aprobación del examen de grado de la ICR tendrá un valor de 100 créditos.</w:t>
      </w:r>
      <w:r w:rsidRPr="00870DA6">
        <w:rPr>
          <w:rFonts w:ascii="Arial" w:hAnsi="Arial" w:cs="Arial"/>
          <w:bCs/>
          <w:color w:val="000000"/>
        </w:rPr>
        <w:t xml:space="preserve"> </w:t>
      </w:r>
      <w:r w:rsidRPr="00870DA6">
        <w:rPr>
          <w:rFonts w:ascii="Arial" w:hAnsi="Arial" w:cs="Arial"/>
          <w:color w:val="000000"/>
        </w:rPr>
        <w:t xml:space="preserve">El documento deberá contener una revisión crítica de la literatura del tema de interés vinculado a una línea de investigación, el planteamiento del problema de estudio, la aplicación de metodologías y la presentación de los resultados obtenidos. Las alumnas y alumnos con interés en continuar en el Doctorado en Ciencias Sociales, además de la ICR podrán retomar sus avances y conclusiones de la investigación desarrollada en la maestría para plantear el proyecto que se requiere para ingresar al doctorado. </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12C6F">
      <w:pPr>
        <w:widowControl w:val="0"/>
        <w:tabs>
          <w:tab w:val="left" w:pos="220"/>
          <w:tab w:val="left" w:pos="720"/>
        </w:tabs>
        <w:autoSpaceDE w:val="0"/>
        <w:autoSpaceDN w:val="0"/>
        <w:adjustRightInd w:val="0"/>
        <w:ind w:left="426"/>
        <w:jc w:val="both"/>
        <w:rPr>
          <w:rFonts w:ascii="MS Mincho" w:eastAsia="MS Mincho" w:hAnsi="MS Mincho" w:cs="MS Mincho"/>
          <w:color w:val="000000"/>
        </w:rPr>
      </w:pPr>
      <w:r w:rsidRPr="00870DA6">
        <w:rPr>
          <w:rFonts w:ascii="Arial" w:hAnsi="Arial" w:cs="Arial"/>
          <w:color w:val="000000"/>
        </w:rPr>
        <w:t>Las modalidades de la ICR aprobadas por el Comité Posgrado son: Estudio de Caso, Estudio Teórico y Estudio de Práctica como Investigación en las Artes [PIA]. Cada línea de investigación, de acuerdo con sus objetivos, podrá proponer algunas especificaciones a las modalidades de la ICR, las cuales serán aprobadas por el Comité de Posgrado.</w:t>
      </w:r>
    </w:p>
    <w:p w:rsidR="00387674" w:rsidRPr="00870DA6" w:rsidRDefault="00387674" w:rsidP="00387674">
      <w:pPr>
        <w:widowControl w:val="0"/>
        <w:tabs>
          <w:tab w:val="left" w:pos="220"/>
          <w:tab w:val="left" w:pos="720"/>
        </w:tabs>
        <w:autoSpaceDE w:val="0"/>
        <w:autoSpaceDN w:val="0"/>
        <w:adjustRightInd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b/>
          <w:color w:val="000000"/>
        </w:rPr>
      </w:pPr>
      <w:r w:rsidRPr="00870DA6">
        <w:rPr>
          <w:rFonts w:ascii="Arial" w:hAnsi="Arial" w:cs="Arial"/>
          <w:b/>
          <w:bCs/>
          <w:color w:val="000000"/>
        </w:rPr>
        <w:t xml:space="preserve">Estudio de Caso </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color w:val="000000"/>
        </w:rPr>
      </w:pPr>
      <w:r w:rsidRPr="00870DA6">
        <w:rPr>
          <w:rFonts w:ascii="Arial" w:hAnsi="Arial" w:cs="Arial"/>
          <w:color w:val="000000"/>
        </w:rPr>
        <w:t xml:space="preserve">El estudio de caso es una estrategia de investigación muy extendida en las ciencias sociales. En el estudio de caso se combinan distintos métodos para la recolección de evidencia cualitativa o cuantitativa o mixta con el fin de interpretar eventos, verificar, retroalimentar o generar teoría. El estudio de caso es una herramienta útil para expandir el conocimiento en un entorno real, desde múltiples posibilidades, variables y fuentes, </w:t>
      </w:r>
      <w:r w:rsidRPr="00870DA6">
        <w:rPr>
          <w:rFonts w:ascii="Arial" w:hAnsi="Arial" w:cs="Arial"/>
          <w:color w:val="000000"/>
        </w:rPr>
        <w:lastRenderedPageBreak/>
        <w:t>porque con este método se puede analizar un problema, determinar el método de análisis, así como las diferentes alternativas o cursos de acción para el problema a resolver; es decir, estudiarlo desde todos los ángulos posibles; y, por último, tomar decisiones objetivas y viables.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color w:val="000000"/>
        </w:rPr>
      </w:pPr>
      <w:r w:rsidRPr="00870DA6">
        <w:rPr>
          <w:rFonts w:ascii="Arial" w:hAnsi="Arial" w:cs="Arial"/>
          <w:color w:val="000000"/>
        </w:rPr>
        <w:t>Componentes básicos: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Planteamiento del problema, que contenga el objetivo general y particulares, </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Estado del arte,</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Preguntas de investigación, objeto de estudio, </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Perspectiva teórica,</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Hipótesis,</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Metodología, </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Realización de la investigación (aplicación de las herramientas cualitativas y cuantitativas de Investigación), </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Conclusión y </w:t>
      </w:r>
    </w:p>
    <w:p w:rsidR="00387674" w:rsidRPr="00870DA6" w:rsidRDefault="00387674" w:rsidP="00664768">
      <w:pPr>
        <w:pStyle w:val="Prrafodelista"/>
        <w:widowControl w:val="0"/>
        <w:numPr>
          <w:ilvl w:val="0"/>
          <w:numId w:val="23"/>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Bibliografía. </w:t>
      </w:r>
    </w:p>
    <w:p w:rsidR="00387674" w:rsidRPr="00870DA6" w:rsidRDefault="00387674" w:rsidP="00387674">
      <w:pPr>
        <w:widowControl w:val="0"/>
        <w:tabs>
          <w:tab w:val="left" w:pos="220"/>
          <w:tab w:val="left" w:pos="720"/>
        </w:tabs>
        <w:autoSpaceDE w:val="0"/>
        <w:autoSpaceDN w:val="0"/>
        <w:adjustRightInd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b/>
          <w:bCs/>
          <w:color w:val="000000"/>
        </w:rPr>
      </w:pPr>
      <w:r w:rsidRPr="00870DA6">
        <w:rPr>
          <w:rFonts w:ascii="Arial" w:hAnsi="Arial" w:cs="Arial"/>
          <w:b/>
          <w:bCs/>
          <w:color w:val="000000"/>
        </w:rPr>
        <w:t>Estudio Teórico</w:t>
      </w:r>
    </w:p>
    <w:p w:rsidR="00387674" w:rsidRPr="00870DA6" w:rsidRDefault="00387674" w:rsidP="00387674">
      <w:pPr>
        <w:widowControl w:val="0"/>
        <w:autoSpaceDE w:val="0"/>
        <w:autoSpaceDN w:val="0"/>
        <w:adjustRightInd w:val="0"/>
        <w:jc w:val="both"/>
        <w:rPr>
          <w:rFonts w:ascii="Arial" w:hAnsi="Arial" w:cs="Arial"/>
          <w:b/>
          <w:color w:val="000000"/>
        </w:rPr>
      </w:pPr>
    </w:p>
    <w:p w:rsidR="00387674" w:rsidRPr="00870DA6" w:rsidRDefault="00387674" w:rsidP="00312C6F">
      <w:pPr>
        <w:widowControl w:val="0"/>
        <w:autoSpaceDE w:val="0"/>
        <w:autoSpaceDN w:val="0"/>
        <w:adjustRightInd w:val="0"/>
        <w:ind w:left="426"/>
        <w:jc w:val="both"/>
        <w:rPr>
          <w:rFonts w:ascii="Arial" w:hAnsi="Arial" w:cs="Arial"/>
          <w:color w:val="000000"/>
        </w:rPr>
      </w:pPr>
      <w:r w:rsidRPr="00870DA6">
        <w:rPr>
          <w:rFonts w:ascii="Arial" w:hAnsi="Arial" w:cs="Arial"/>
          <w:color w:val="000000"/>
        </w:rPr>
        <w:t>Es un ensayo que realiza una revisión de investigaciones influyentes en un campo temático o conceptual. El estudio teórico no es introductorio ni descriptivo, pues realiza un análisis exhaustivo del tema tratado y la evaluación no es libre, sino que supone la utilización de herramientas analíticas.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312C6F">
      <w:pPr>
        <w:widowControl w:val="0"/>
        <w:autoSpaceDE w:val="0"/>
        <w:autoSpaceDN w:val="0"/>
        <w:adjustRightInd w:val="0"/>
        <w:ind w:left="426"/>
        <w:jc w:val="both"/>
        <w:rPr>
          <w:rFonts w:ascii="Arial" w:hAnsi="Arial" w:cs="Arial"/>
          <w:color w:val="000000"/>
        </w:rPr>
      </w:pPr>
      <w:r w:rsidRPr="00870DA6">
        <w:rPr>
          <w:rFonts w:ascii="Arial" w:hAnsi="Arial" w:cs="Arial"/>
          <w:color w:val="000000"/>
        </w:rPr>
        <w:t>Componentes básicos:</w:t>
      </w:r>
    </w:p>
    <w:p w:rsidR="00387674" w:rsidRPr="00870DA6" w:rsidRDefault="00387674" w:rsidP="00387674">
      <w:pPr>
        <w:widowControl w:val="0"/>
        <w:autoSpaceDE w:val="0"/>
        <w:autoSpaceDN w:val="0"/>
        <w:adjustRightInd w:val="0"/>
        <w:jc w:val="both"/>
        <w:rPr>
          <w:rFonts w:ascii="Arial" w:hAnsi="Arial" w:cs="Arial"/>
          <w:color w:val="000000"/>
        </w:rPr>
      </w:pPr>
    </w:p>
    <w:p w:rsidR="00387674" w:rsidRPr="00870DA6" w:rsidRDefault="00387674" w:rsidP="00664768">
      <w:pPr>
        <w:pStyle w:val="Prrafodelista"/>
        <w:widowControl w:val="0"/>
        <w:numPr>
          <w:ilvl w:val="0"/>
          <w:numId w:val="22"/>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Planteamiento del problema: conceptual, de diagnóstico o de consistencia; </w:t>
      </w:r>
    </w:p>
    <w:p w:rsidR="00387674" w:rsidRPr="00870DA6" w:rsidRDefault="00387674" w:rsidP="00664768">
      <w:pPr>
        <w:pStyle w:val="Prrafodelista"/>
        <w:widowControl w:val="0"/>
        <w:numPr>
          <w:ilvl w:val="0"/>
          <w:numId w:val="22"/>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Justificación de autores y autoras, problemas, conceptos analizados; cómo se analizarán; objetivo del análisis teórico (creación de un nuevo concepto, complementar conceptos, visualizar problemas que la propuesta teórica no soluciona, indicar puntos de comparación o confluencia entre autores/autoras, utilización de evidencia empírica de otros/as autores/as para cuestionar/clarificar/complejizar propuestas teóricas o conceptuales, etc.); </w:t>
      </w:r>
    </w:p>
    <w:p w:rsidR="00387674" w:rsidRPr="00870DA6" w:rsidRDefault="00387674" w:rsidP="00664768">
      <w:pPr>
        <w:pStyle w:val="Prrafodelista"/>
        <w:widowControl w:val="0"/>
        <w:numPr>
          <w:ilvl w:val="0"/>
          <w:numId w:val="22"/>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Utilización de bibliografía necesaria o recomendable (análisis crítico sobre el autor y/o la autora, concepto o problema teórico); </w:t>
      </w:r>
    </w:p>
    <w:p w:rsidR="00387674" w:rsidRPr="00870DA6" w:rsidRDefault="00387674" w:rsidP="00664768">
      <w:pPr>
        <w:pStyle w:val="Prrafodelista"/>
        <w:widowControl w:val="0"/>
        <w:numPr>
          <w:ilvl w:val="0"/>
          <w:numId w:val="22"/>
        </w:numPr>
        <w:autoSpaceDE w:val="0"/>
        <w:autoSpaceDN w:val="0"/>
        <w:adjustRightInd w:val="0"/>
        <w:ind w:left="851" w:hanging="425"/>
        <w:jc w:val="both"/>
        <w:rPr>
          <w:rFonts w:ascii="Arial" w:hAnsi="Arial" w:cs="Arial"/>
          <w:color w:val="000000"/>
        </w:rPr>
      </w:pPr>
      <w:r w:rsidRPr="00870DA6">
        <w:rPr>
          <w:rFonts w:ascii="Arial" w:hAnsi="Arial" w:cs="Arial"/>
          <w:color w:val="000000"/>
        </w:rPr>
        <w:t xml:space="preserve">Resultados. </w:t>
      </w:r>
    </w:p>
    <w:p w:rsidR="00387674" w:rsidRPr="00870DA6" w:rsidRDefault="00387674" w:rsidP="00387674">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312C6F">
      <w:pPr>
        <w:widowControl w:val="0"/>
        <w:tabs>
          <w:tab w:val="left" w:pos="220"/>
          <w:tab w:val="left" w:pos="720"/>
        </w:tabs>
        <w:autoSpaceDE w:val="0"/>
        <w:autoSpaceDN w:val="0"/>
        <w:adjustRightInd w:val="0"/>
        <w:ind w:left="426"/>
        <w:jc w:val="both"/>
        <w:rPr>
          <w:rFonts w:ascii="Arial" w:eastAsia="MS Mincho" w:hAnsi="Arial" w:cs="Arial"/>
          <w:b/>
          <w:color w:val="000000"/>
        </w:rPr>
      </w:pPr>
      <w:r w:rsidRPr="00870DA6">
        <w:rPr>
          <w:rFonts w:ascii="Arial" w:eastAsia="MS Mincho" w:hAnsi="Arial" w:cs="Arial"/>
          <w:b/>
          <w:bCs/>
          <w:color w:val="000000"/>
        </w:rPr>
        <w:t>Estudio de Práctica como Investigación en las Artes [PIA]</w:t>
      </w:r>
    </w:p>
    <w:p w:rsidR="00387674" w:rsidRPr="00870DA6" w:rsidRDefault="00387674" w:rsidP="00387674">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312C6F">
      <w:pPr>
        <w:widowControl w:val="0"/>
        <w:tabs>
          <w:tab w:val="left" w:pos="220"/>
          <w:tab w:val="left" w:pos="720"/>
        </w:tabs>
        <w:autoSpaceDE w:val="0"/>
        <w:autoSpaceDN w:val="0"/>
        <w:adjustRightInd w:val="0"/>
        <w:ind w:left="426"/>
        <w:jc w:val="both"/>
        <w:rPr>
          <w:rFonts w:ascii="Arial" w:eastAsia="MS Mincho" w:hAnsi="Arial" w:cs="Arial"/>
          <w:color w:val="000000"/>
        </w:rPr>
      </w:pPr>
      <w:r w:rsidRPr="00870DA6">
        <w:rPr>
          <w:rFonts w:ascii="Arial" w:eastAsia="MS Mincho" w:hAnsi="Arial" w:cs="Arial"/>
          <w:color w:val="000000"/>
        </w:rPr>
        <w:t>Se trata de un esquema híbrido, que implica el desarrollo de un proyecto de investigación en el cual la práctica creativa/artística es un método clave de búsqueda y donde, en relación con las artes, una práctica (escritura creativa, danza, partitura o performance musical, exposición visual, instalación multimedia, cine u otras prácticas culturales, u obra comunicativa) es presentada como evidencia sustancial de una investigación.</w:t>
      </w:r>
    </w:p>
    <w:p w:rsidR="00387674" w:rsidRPr="00870DA6" w:rsidRDefault="00387674" w:rsidP="00387674">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312C6F">
      <w:pPr>
        <w:widowControl w:val="0"/>
        <w:autoSpaceDE w:val="0"/>
        <w:autoSpaceDN w:val="0"/>
        <w:adjustRightInd w:val="0"/>
        <w:ind w:left="426"/>
        <w:jc w:val="both"/>
        <w:rPr>
          <w:rFonts w:ascii="Arial" w:eastAsia="MS Mincho" w:hAnsi="Arial" w:cs="Arial"/>
          <w:color w:val="000000"/>
        </w:rPr>
      </w:pPr>
      <w:r w:rsidRPr="00870DA6">
        <w:rPr>
          <w:rFonts w:ascii="Arial" w:eastAsia="MS Mincho" w:hAnsi="Arial" w:cs="Arial"/>
          <w:color w:val="000000"/>
        </w:rPr>
        <w:t xml:space="preserve">La práctica [artística/creativa] se ubica en el centro de la metodología del proyecto y es presentada como evidencia sustancial de nuevas </w:t>
      </w:r>
      <w:r w:rsidRPr="00870DA6">
        <w:rPr>
          <w:rFonts w:ascii="Arial" w:eastAsia="MS Mincho" w:hAnsi="Arial" w:cs="Arial"/>
          <w:color w:val="000000"/>
        </w:rPr>
        <w:lastRenderedPageBreak/>
        <w:t>perspectivas. La PIA, entonces, comprende modos múltiples de evidencia que reflejan una búsqueda-investigación.</w:t>
      </w:r>
    </w:p>
    <w:p w:rsidR="00387674" w:rsidRPr="00870DA6" w:rsidRDefault="00387674" w:rsidP="00387674">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312C6F">
      <w:pPr>
        <w:widowControl w:val="0"/>
        <w:tabs>
          <w:tab w:val="left" w:pos="220"/>
          <w:tab w:val="left" w:pos="720"/>
        </w:tabs>
        <w:autoSpaceDE w:val="0"/>
        <w:autoSpaceDN w:val="0"/>
        <w:adjustRightInd w:val="0"/>
        <w:ind w:left="426"/>
        <w:jc w:val="both"/>
        <w:rPr>
          <w:rFonts w:ascii="Arial" w:eastAsia="MS Mincho" w:hAnsi="Arial" w:cs="Arial"/>
          <w:color w:val="000000"/>
        </w:rPr>
      </w:pPr>
      <w:r w:rsidRPr="00870DA6">
        <w:rPr>
          <w:rFonts w:ascii="Arial" w:eastAsia="MS Mincho" w:hAnsi="Arial" w:cs="Arial"/>
          <w:color w:val="000000"/>
        </w:rPr>
        <w:t>Estos modos de evidencia de la PIA pueden incluir:</w:t>
      </w:r>
    </w:p>
    <w:p w:rsidR="00387674" w:rsidRPr="00312C6F" w:rsidRDefault="00387674" w:rsidP="00312C6F">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664768">
      <w:pPr>
        <w:pStyle w:val="Prrafodelista"/>
        <w:widowControl w:val="0"/>
        <w:numPr>
          <w:ilvl w:val="0"/>
          <w:numId w:val="11"/>
        </w:numPr>
        <w:autoSpaceDE w:val="0"/>
        <w:autoSpaceDN w:val="0"/>
        <w:adjustRightInd w:val="0"/>
        <w:ind w:left="851" w:hanging="425"/>
        <w:jc w:val="both"/>
        <w:rPr>
          <w:rFonts w:ascii="Arial" w:eastAsia="MS Mincho" w:hAnsi="Arial" w:cs="Arial"/>
          <w:color w:val="000000"/>
        </w:rPr>
      </w:pPr>
      <w:r w:rsidRPr="00870DA6">
        <w:rPr>
          <w:rFonts w:ascii="Arial" w:eastAsia="MS Mincho" w:hAnsi="Arial" w:cs="Arial"/>
          <w:color w:val="000000"/>
        </w:rPr>
        <w:t>Un producto/construcción artística (curaduría, exposición, filme, blog, partitura musical, performance, obra sonora o de video, arte híbrido o digital, comunidades digitales, etc.)</w:t>
      </w:r>
    </w:p>
    <w:p w:rsidR="00387674" w:rsidRPr="00870DA6" w:rsidRDefault="00387674" w:rsidP="00664768">
      <w:pPr>
        <w:pStyle w:val="Prrafodelista"/>
        <w:widowControl w:val="0"/>
        <w:numPr>
          <w:ilvl w:val="0"/>
          <w:numId w:val="11"/>
        </w:numPr>
        <w:autoSpaceDE w:val="0"/>
        <w:autoSpaceDN w:val="0"/>
        <w:adjustRightInd w:val="0"/>
        <w:ind w:left="851" w:hanging="425"/>
        <w:jc w:val="both"/>
        <w:rPr>
          <w:rFonts w:ascii="Arial" w:eastAsia="MS Mincho" w:hAnsi="Arial" w:cs="Arial"/>
          <w:color w:val="000000"/>
        </w:rPr>
      </w:pPr>
      <w:r w:rsidRPr="00870DA6">
        <w:rPr>
          <w:rFonts w:ascii="Arial" w:eastAsia="MS Mincho" w:hAnsi="Arial" w:cs="Arial"/>
          <w:color w:val="000000"/>
        </w:rPr>
        <w:t>Este producto deberá estar inscrito o grabado en un formato estable (disco duro, proyecto en línea, DVD);</w:t>
      </w:r>
    </w:p>
    <w:p w:rsidR="00387674" w:rsidRPr="00870DA6" w:rsidRDefault="00387674" w:rsidP="00664768">
      <w:pPr>
        <w:pStyle w:val="Prrafodelista"/>
        <w:widowControl w:val="0"/>
        <w:numPr>
          <w:ilvl w:val="0"/>
          <w:numId w:val="11"/>
        </w:numPr>
        <w:autoSpaceDE w:val="0"/>
        <w:autoSpaceDN w:val="0"/>
        <w:adjustRightInd w:val="0"/>
        <w:ind w:left="851" w:hanging="425"/>
        <w:jc w:val="both"/>
        <w:rPr>
          <w:rFonts w:ascii="Arial" w:eastAsia="MS Mincho" w:hAnsi="Arial" w:cs="Arial"/>
          <w:color w:val="000000"/>
        </w:rPr>
      </w:pPr>
      <w:r w:rsidRPr="00870DA6">
        <w:rPr>
          <w:rFonts w:ascii="Arial" w:eastAsia="MS Mincho" w:hAnsi="Arial" w:cs="Arial"/>
          <w:color w:val="000000"/>
        </w:rPr>
        <w:t>Se presentará la documentación del proceso (o en su caso del acto performático) como notas y registro de dibujos, fotografías, videos, grabaciones de sonido, objetos de cultura material; y</w:t>
      </w:r>
    </w:p>
    <w:p w:rsidR="00387674" w:rsidRPr="00870DA6" w:rsidRDefault="00387674" w:rsidP="00664768">
      <w:pPr>
        <w:pStyle w:val="Prrafodelista"/>
        <w:widowControl w:val="0"/>
        <w:numPr>
          <w:ilvl w:val="0"/>
          <w:numId w:val="11"/>
        </w:numPr>
        <w:autoSpaceDE w:val="0"/>
        <w:autoSpaceDN w:val="0"/>
        <w:adjustRightInd w:val="0"/>
        <w:ind w:left="851" w:hanging="425"/>
        <w:jc w:val="both"/>
        <w:rPr>
          <w:rFonts w:ascii="Arial" w:eastAsia="MS Mincho" w:hAnsi="Arial" w:cs="Arial"/>
          <w:color w:val="000000"/>
        </w:rPr>
      </w:pPr>
      <w:r w:rsidRPr="00870DA6">
        <w:rPr>
          <w:rFonts w:ascii="Arial" w:eastAsia="MS Mincho" w:hAnsi="Arial" w:cs="Arial"/>
          <w:color w:val="000000"/>
        </w:rPr>
        <w:t>Será acompañado por un ensayo en el que se ubique la práctica artística en un contexto histórico que incluya influencias y el marco teórico de investigación. Este ensayo incluirá:</w:t>
      </w:r>
    </w:p>
    <w:p w:rsidR="00387674" w:rsidRPr="00312C6F" w:rsidRDefault="00387674" w:rsidP="00312C6F">
      <w:pPr>
        <w:widowControl w:val="0"/>
        <w:tabs>
          <w:tab w:val="left" w:pos="220"/>
          <w:tab w:val="left" w:pos="720"/>
        </w:tabs>
        <w:autoSpaceDE w:val="0"/>
        <w:autoSpaceDN w:val="0"/>
        <w:adjustRightInd w:val="0"/>
        <w:jc w:val="both"/>
        <w:rPr>
          <w:rFonts w:ascii="Arial" w:eastAsia="MS Mincho" w:hAnsi="Arial" w:cs="Arial"/>
          <w:color w:val="000000"/>
        </w:rPr>
      </w:pPr>
    </w:p>
    <w:p w:rsidR="00387674" w:rsidRPr="00870DA6" w:rsidRDefault="00387674" w:rsidP="00664768">
      <w:pPr>
        <w:widowControl w:val="0"/>
        <w:numPr>
          <w:ilvl w:val="0"/>
          <w:numId w:val="24"/>
        </w:numPr>
        <w:tabs>
          <w:tab w:val="clear" w:pos="1440"/>
        </w:tabs>
        <w:autoSpaceDE w:val="0"/>
        <w:autoSpaceDN w:val="0"/>
        <w:adjustRightInd w:val="0"/>
        <w:ind w:left="1276" w:hanging="425"/>
        <w:jc w:val="both"/>
        <w:rPr>
          <w:rFonts w:ascii="Arial" w:eastAsia="MS Mincho" w:hAnsi="Arial" w:cs="Arial"/>
          <w:color w:val="000000"/>
        </w:rPr>
      </w:pPr>
      <w:r w:rsidRPr="00870DA6">
        <w:rPr>
          <w:rFonts w:ascii="Arial" w:eastAsia="MS Mincho" w:hAnsi="Arial" w:cs="Arial"/>
          <w:color w:val="000000"/>
        </w:rPr>
        <w:t>Planteamiento del problema: conceptual, de diagnóstico o de consistencia; </w:t>
      </w:r>
    </w:p>
    <w:p w:rsidR="00387674" w:rsidRPr="00870DA6" w:rsidRDefault="00387674" w:rsidP="00664768">
      <w:pPr>
        <w:widowControl w:val="0"/>
        <w:numPr>
          <w:ilvl w:val="0"/>
          <w:numId w:val="24"/>
        </w:numPr>
        <w:tabs>
          <w:tab w:val="clear" w:pos="1440"/>
        </w:tabs>
        <w:autoSpaceDE w:val="0"/>
        <w:autoSpaceDN w:val="0"/>
        <w:adjustRightInd w:val="0"/>
        <w:ind w:left="1276" w:hanging="425"/>
        <w:jc w:val="both"/>
        <w:rPr>
          <w:rFonts w:ascii="Arial" w:eastAsia="MS Mincho" w:hAnsi="Arial" w:cs="Arial"/>
          <w:color w:val="000000"/>
        </w:rPr>
      </w:pPr>
      <w:r w:rsidRPr="00870DA6">
        <w:rPr>
          <w:rFonts w:ascii="Arial" w:eastAsia="MS Mincho" w:hAnsi="Arial" w:cs="Arial"/>
          <w:color w:val="000000"/>
        </w:rPr>
        <w:t>Justificación de autores y/o autoras/artistas, problemas, conceptos analizados; cómo se analizarán; objetivo del análisis teórico (creación de un nuevo concepto, complementar conceptos, visualizar problemas que la propuesta teórica no soluciona pero que a través de la PIA pueden comprenderse mejor, indicar puntos de comparación o confluencia entre autores y/o autoras/artistas, utilización de evidencia empírica de otros autores y/o autoras/artistas para cuestionar/clarificar/complejizar propuestas teóricas o conceptuales; todo vinculado con las prácticas artísticas contemporáneas);</w:t>
      </w:r>
    </w:p>
    <w:p w:rsidR="00387674" w:rsidRPr="00870DA6" w:rsidRDefault="00387674" w:rsidP="00664768">
      <w:pPr>
        <w:widowControl w:val="0"/>
        <w:numPr>
          <w:ilvl w:val="0"/>
          <w:numId w:val="24"/>
        </w:numPr>
        <w:tabs>
          <w:tab w:val="clear" w:pos="1440"/>
        </w:tabs>
        <w:autoSpaceDE w:val="0"/>
        <w:autoSpaceDN w:val="0"/>
        <w:adjustRightInd w:val="0"/>
        <w:ind w:left="1276" w:hanging="425"/>
        <w:jc w:val="both"/>
        <w:rPr>
          <w:rFonts w:ascii="Arial" w:eastAsia="MS Mincho" w:hAnsi="Arial" w:cs="Arial"/>
          <w:color w:val="000000"/>
        </w:rPr>
      </w:pPr>
      <w:r w:rsidRPr="00870DA6">
        <w:rPr>
          <w:rFonts w:ascii="Arial" w:eastAsia="MS Mincho" w:hAnsi="Arial" w:cs="Arial"/>
          <w:color w:val="000000"/>
        </w:rPr>
        <w:t xml:space="preserve">Utilización de bibliografía </w:t>
      </w:r>
      <w:r w:rsidRPr="00870DA6">
        <w:rPr>
          <w:rFonts w:ascii="Arial" w:hAnsi="Arial" w:cs="Arial"/>
          <w:color w:val="000000"/>
        </w:rPr>
        <w:t xml:space="preserve">necesaria o recomendable </w:t>
      </w:r>
      <w:r w:rsidRPr="00870DA6">
        <w:rPr>
          <w:rFonts w:ascii="Arial" w:eastAsia="MS Mincho" w:hAnsi="Arial" w:cs="Arial"/>
          <w:color w:val="000000"/>
        </w:rPr>
        <w:t>(análisis crítico sobre el autor, concepto o problema teórico vinculadas con las prácticas artísticas contemporánea);</w:t>
      </w:r>
    </w:p>
    <w:p w:rsidR="00387674" w:rsidRPr="00870DA6" w:rsidRDefault="00387674" w:rsidP="00664768">
      <w:pPr>
        <w:widowControl w:val="0"/>
        <w:numPr>
          <w:ilvl w:val="0"/>
          <w:numId w:val="24"/>
        </w:numPr>
        <w:tabs>
          <w:tab w:val="clear" w:pos="1440"/>
        </w:tabs>
        <w:autoSpaceDE w:val="0"/>
        <w:autoSpaceDN w:val="0"/>
        <w:adjustRightInd w:val="0"/>
        <w:ind w:left="1276" w:hanging="425"/>
        <w:jc w:val="both"/>
        <w:rPr>
          <w:rFonts w:ascii="Arial" w:eastAsia="MS Mincho" w:hAnsi="Arial" w:cs="Arial"/>
          <w:color w:val="000000"/>
        </w:rPr>
      </w:pPr>
      <w:r w:rsidRPr="00870DA6">
        <w:rPr>
          <w:rFonts w:ascii="Arial" w:eastAsia="MS Mincho" w:hAnsi="Arial" w:cs="Arial"/>
          <w:color w:val="000000"/>
        </w:rPr>
        <w:t>Resultados. </w:t>
      </w:r>
    </w:p>
    <w:p w:rsidR="00387674" w:rsidRPr="00DD7F57" w:rsidRDefault="00387674">
      <w:pPr>
        <w:pStyle w:val="P1"/>
        <w:rPr>
          <w:rFonts w:ascii="Arial" w:hAnsi="Arial" w:cs="Arial"/>
          <w:sz w:val="20"/>
        </w:rPr>
      </w:pPr>
    </w:p>
    <w:p w:rsidR="00196309" w:rsidRPr="00DD7F57" w:rsidRDefault="00196309">
      <w:pPr>
        <w:pStyle w:val="P1"/>
        <w:rPr>
          <w:rFonts w:ascii="Arial" w:hAnsi="Arial" w:cs="Arial"/>
          <w:sz w:val="20"/>
        </w:rPr>
      </w:pPr>
    </w:p>
    <w:p w:rsidR="00196309" w:rsidRDefault="000B6E06" w:rsidP="00387674">
      <w:pPr>
        <w:pStyle w:val="P1"/>
        <w:ind w:left="426" w:hanging="426"/>
        <w:rPr>
          <w:rFonts w:ascii="Arial" w:hAnsi="Arial" w:cs="Arial"/>
          <w:b/>
          <w:sz w:val="20"/>
        </w:rPr>
      </w:pPr>
      <w:r>
        <w:rPr>
          <w:rFonts w:ascii="Arial" w:hAnsi="Arial" w:cs="Arial"/>
          <w:b/>
          <w:sz w:val="20"/>
        </w:rPr>
        <w:t>XII.</w:t>
      </w:r>
      <w:r>
        <w:rPr>
          <w:rFonts w:ascii="Arial" w:hAnsi="Arial" w:cs="Arial"/>
          <w:b/>
          <w:sz w:val="20"/>
        </w:rPr>
        <w:tab/>
      </w:r>
      <w:r w:rsidR="00387674">
        <w:rPr>
          <w:rFonts w:ascii="Arial" w:hAnsi="Arial" w:cs="Arial"/>
          <w:b/>
          <w:sz w:val="20"/>
        </w:rPr>
        <w:t>EXAMEN DE GRADO</w:t>
      </w:r>
    </w:p>
    <w:p w:rsidR="00387674" w:rsidRDefault="00387674" w:rsidP="00387674">
      <w:pPr>
        <w:pStyle w:val="P1"/>
        <w:ind w:left="426" w:hanging="426"/>
        <w:rPr>
          <w:rFonts w:ascii="Arial" w:hAnsi="Arial" w:cs="Arial"/>
          <w:b/>
          <w:sz w:val="20"/>
        </w:rPr>
      </w:pPr>
    </w:p>
    <w:p w:rsidR="00387674" w:rsidRPr="00870DA6" w:rsidRDefault="00387674" w:rsidP="00387674">
      <w:pPr>
        <w:widowControl w:val="0"/>
        <w:autoSpaceDE w:val="0"/>
        <w:autoSpaceDN w:val="0"/>
        <w:adjustRightInd w:val="0"/>
        <w:ind w:left="426"/>
        <w:jc w:val="both"/>
        <w:rPr>
          <w:rFonts w:ascii="Arial" w:hAnsi="Arial" w:cs="Arial"/>
          <w:color w:val="000000"/>
        </w:rPr>
      </w:pPr>
      <w:r w:rsidRPr="00870DA6">
        <w:rPr>
          <w:rFonts w:ascii="Arial" w:hAnsi="Arial" w:cs="Arial"/>
          <w:color w:val="000000"/>
        </w:rPr>
        <w:t>Una vez aprobada la ICR por el Comité de Tesis y el Comité de Posgrado, se formará un jurado ante el cuál será presentado el examen de grado. Dichos exámenes de grado tienen un carácter público y podrán asistir todas las personas interesadas. El alumno o alumna tendrá dos oportunidades para aprobar el examen de grado.</w:t>
      </w:r>
    </w:p>
    <w:p w:rsidR="00387674" w:rsidRDefault="00387674" w:rsidP="00387674">
      <w:pPr>
        <w:pStyle w:val="P1"/>
        <w:ind w:left="426" w:hanging="426"/>
        <w:rPr>
          <w:rFonts w:ascii="Arial" w:hAnsi="Arial" w:cs="Arial"/>
          <w:b/>
          <w:sz w:val="20"/>
        </w:rPr>
      </w:pPr>
    </w:p>
    <w:p w:rsidR="00387674" w:rsidRDefault="00387674"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312C6F" w:rsidRDefault="00312C6F" w:rsidP="00312C6F">
      <w:pPr>
        <w:pStyle w:val="P1"/>
        <w:ind w:left="426" w:hanging="426"/>
        <w:rPr>
          <w:rFonts w:ascii="Arial" w:hAnsi="Arial" w:cs="Arial"/>
          <w:b/>
          <w:sz w:val="20"/>
        </w:rPr>
      </w:pPr>
      <w:r>
        <w:rPr>
          <w:rFonts w:ascii="Arial" w:hAnsi="Arial" w:cs="Arial"/>
          <w:b/>
          <w:sz w:val="20"/>
        </w:rPr>
        <w:lastRenderedPageBreak/>
        <w:t>XIII.</w:t>
      </w:r>
      <w:r>
        <w:rPr>
          <w:rFonts w:ascii="Arial" w:hAnsi="Arial" w:cs="Arial"/>
          <w:b/>
          <w:sz w:val="20"/>
        </w:rPr>
        <w:tab/>
        <w:t>TESIS DE DOCTORADO</w:t>
      </w:r>
    </w:p>
    <w:p w:rsidR="00312C6F" w:rsidRDefault="00312C6F" w:rsidP="00387674">
      <w:pPr>
        <w:pStyle w:val="P1"/>
        <w:ind w:left="426" w:hanging="426"/>
        <w:rPr>
          <w:rFonts w:ascii="Arial" w:hAnsi="Arial" w:cs="Arial"/>
          <w:b/>
          <w:sz w:val="20"/>
        </w:rPr>
      </w:pPr>
    </w:p>
    <w:p w:rsidR="00312C6F" w:rsidRPr="00870DA6" w:rsidRDefault="00312C6F" w:rsidP="00312C6F">
      <w:pPr>
        <w:autoSpaceDE w:val="0"/>
        <w:autoSpaceDN w:val="0"/>
        <w:adjustRightInd w:val="0"/>
        <w:ind w:left="426"/>
        <w:contextualSpacing/>
        <w:jc w:val="both"/>
        <w:rPr>
          <w:rFonts w:ascii="Arial" w:eastAsia="Calibri" w:hAnsi="Arial" w:cs="Arial"/>
          <w:lang w:eastAsia="en-US"/>
        </w:rPr>
      </w:pPr>
      <w:r w:rsidRPr="00870DA6">
        <w:rPr>
          <w:rFonts w:ascii="Arial" w:eastAsia="Calibri" w:hAnsi="Arial" w:cs="Arial"/>
          <w:lang w:eastAsia="en-US"/>
        </w:rPr>
        <w:t>La definición del problema de investigación, delimitación del objeto de estudio, elaboración del modelo teórico y diseño metodológico se realizarán al cursar las UEA Seminario Investigación I, Seminario Investigación II y Seminario Investigación III. El trabajo de investigación directo (trabajo de campo, revisión de archivos o equivalentes) será de un mínimo de tres trimestres y formará parte del contenido de las UEA Seminario Investigación IV, Seminario Investigación V y Seminario Investigación VI. Las UEA Seminario Investigación VII, Seminario Investigación VIII y Seminario Investigación IX se destinarán a la sistematización y análisis de la información recabada. Las UEA Seminario de Tesis I, Seminario de Tesis II y Seminario de Tesis III se destinarán a la redacción de Tesis.</w:t>
      </w:r>
    </w:p>
    <w:p w:rsidR="00312C6F" w:rsidRPr="00870DA6" w:rsidRDefault="00312C6F" w:rsidP="00312C6F">
      <w:pPr>
        <w:autoSpaceDE w:val="0"/>
        <w:autoSpaceDN w:val="0"/>
        <w:adjustRightInd w:val="0"/>
        <w:jc w:val="both"/>
        <w:rPr>
          <w:rFonts w:ascii="Arial" w:hAnsi="Arial" w:cs="Arial"/>
          <w:color w:val="000000"/>
          <w:lang w:eastAsia="es-MX"/>
        </w:rPr>
      </w:pPr>
    </w:p>
    <w:p w:rsidR="00312C6F" w:rsidRPr="00870DA6" w:rsidRDefault="00312C6F" w:rsidP="00312C6F">
      <w:pPr>
        <w:autoSpaceDE w:val="0"/>
        <w:autoSpaceDN w:val="0"/>
        <w:adjustRightInd w:val="0"/>
        <w:ind w:left="426"/>
        <w:jc w:val="both"/>
        <w:rPr>
          <w:rFonts w:ascii="Arial" w:hAnsi="Arial" w:cs="Arial"/>
          <w:lang w:eastAsia="en-US"/>
        </w:rPr>
      </w:pPr>
      <w:r w:rsidRPr="00870DA6">
        <w:rPr>
          <w:rFonts w:ascii="Arial" w:eastAsia="Calibri" w:hAnsi="Arial" w:cs="Arial"/>
          <w:lang w:eastAsia="en-US"/>
        </w:rPr>
        <w:t>Las alumnas y los alumnos que hayan aprobado el Seminario Investigación IX, presentado el borrador de Tesis y obtenido los votos aprobatorios de su Comité de Tesis y del Comité de Posgrado, podrán dejar de cursar los Seminario de Tesis I, II y III, según sea el caso.</w:t>
      </w:r>
    </w:p>
    <w:p w:rsidR="00312C6F" w:rsidRPr="00870DA6" w:rsidRDefault="00312C6F" w:rsidP="00312C6F">
      <w:pPr>
        <w:autoSpaceDE w:val="0"/>
        <w:autoSpaceDN w:val="0"/>
        <w:adjustRightInd w:val="0"/>
        <w:jc w:val="both"/>
        <w:rPr>
          <w:rFonts w:ascii="Arial" w:hAnsi="Arial" w:cs="Arial"/>
          <w:color w:val="000000"/>
          <w:lang w:eastAsia="es-MX"/>
        </w:rPr>
      </w:pPr>
    </w:p>
    <w:p w:rsidR="00312C6F" w:rsidRPr="00870DA6" w:rsidRDefault="00312C6F" w:rsidP="00312C6F">
      <w:pPr>
        <w:autoSpaceDE w:val="0"/>
        <w:autoSpaceDN w:val="0"/>
        <w:adjustRightInd w:val="0"/>
        <w:ind w:left="426"/>
        <w:contextualSpacing/>
        <w:jc w:val="both"/>
        <w:rPr>
          <w:rFonts w:ascii="Arial" w:eastAsia="Calibri" w:hAnsi="Arial" w:cs="Arial"/>
          <w:lang w:eastAsia="en-US"/>
        </w:rPr>
      </w:pPr>
      <w:r w:rsidRPr="00870DA6">
        <w:rPr>
          <w:rFonts w:ascii="Arial" w:eastAsia="Calibri" w:hAnsi="Arial" w:cs="Arial"/>
          <w:lang w:eastAsia="en-US"/>
        </w:rPr>
        <w:t>La Tesis deberá cumplir con los siguientes requisitos:</w:t>
      </w:r>
    </w:p>
    <w:p w:rsidR="00312C6F" w:rsidRPr="00870DA6" w:rsidRDefault="00312C6F" w:rsidP="00312C6F">
      <w:pPr>
        <w:autoSpaceDE w:val="0"/>
        <w:autoSpaceDN w:val="0"/>
        <w:adjustRightInd w:val="0"/>
        <w:jc w:val="both"/>
        <w:rPr>
          <w:rFonts w:ascii="Arial" w:eastAsia="Calibri" w:hAnsi="Arial" w:cs="Arial"/>
          <w:lang w:eastAsia="en-US"/>
        </w:rPr>
      </w:pPr>
    </w:p>
    <w:p w:rsidR="00312C6F" w:rsidRPr="00870DA6" w:rsidRDefault="00312C6F" w:rsidP="00664768">
      <w:pPr>
        <w:pStyle w:val="Prrafodelista"/>
        <w:numPr>
          <w:ilvl w:val="0"/>
          <w:numId w:val="25"/>
        </w:numPr>
        <w:autoSpaceDE w:val="0"/>
        <w:autoSpaceDN w:val="0"/>
        <w:adjustRightInd w:val="0"/>
        <w:ind w:left="851" w:hanging="425"/>
        <w:jc w:val="both"/>
        <w:rPr>
          <w:rFonts w:ascii="Arial" w:eastAsia="Calibri" w:hAnsi="Arial" w:cs="Arial"/>
          <w:lang w:eastAsia="en-US"/>
        </w:rPr>
      </w:pPr>
      <w:r w:rsidRPr="00870DA6">
        <w:rPr>
          <w:rFonts w:ascii="Arial" w:eastAsia="Calibri" w:hAnsi="Arial" w:cs="Arial"/>
          <w:lang w:eastAsia="en-US"/>
        </w:rPr>
        <w:t>Ser el producto de una investigación profunda, de largo alcance, con propuestas originales ya sea por el tema que se aborda o por la propuesta teórica o metodológica con la cual se construye.</w:t>
      </w:r>
    </w:p>
    <w:p w:rsidR="00312C6F" w:rsidRPr="00870DA6" w:rsidRDefault="00312C6F" w:rsidP="00664768">
      <w:pPr>
        <w:pStyle w:val="Prrafodelista"/>
        <w:numPr>
          <w:ilvl w:val="0"/>
          <w:numId w:val="25"/>
        </w:numPr>
        <w:autoSpaceDE w:val="0"/>
        <w:autoSpaceDN w:val="0"/>
        <w:adjustRightInd w:val="0"/>
        <w:ind w:left="851" w:hanging="425"/>
        <w:jc w:val="both"/>
        <w:rPr>
          <w:rFonts w:ascii="Arial" w:eastAsia="Calibri" w:hAnsi="Arial" w:cs="Arial"/>
          <w:lang w:eastAsia="en-US"/>
        </w:rPr>
      </w:pPr>
      <w:r w:rsidRPr="00870DA6">
        <w:rPr>
          <w:rFonts w:ascii="Arial" w:eastAsia="Calibri" w:hAnsi="Arial" w:cs="Arial"/>
          <w:lang w:eastAsia="en-US"/>
        </w:rPr>
        <w:t>Contener una contribución teórica, metodológica o informativa, novedosa y relevante para el campo de estudio.</w:t>
      </w:r>
    </w:p>
    <w:p w:rsidR="00312C6F" w:rsidRPr="00870DA6" w:rsidRDefault="00312C6F" w:rsidP="00664768">
      <w:pPr>
        <w:pStyle w:val="Prrafodelista"/>
        <w:numPr>
          <w:ilvl w:val="0"/>
          <w:numId w:val="25"/>
        </w:numPr>
        <w:autoSpaceDE w:val="0"/>
        <w:autoSpaceDN w:val="0"/>
        <w:adjustRightInd w:val="0"/>
        <w:ind w:left="851" w:hanging="425"/>
        <w:jc w:val="both"/>
        <w:rPr>
          <w:rFonts w:ascii="Arial" w:eastAsia="Calibri" w:hAnsi="Arial" w:cs="Arial"/>
          <w:lang w:eastAsia="en-US"/>
        </w:rPr>
      </w:pPr>
      <w:r w:rsidRPr="00870DA6">
        <w:rPr>
          <w:rFonts w:ascii="Arial" w:eastAsia="Calibri" w:hAnsi="Arial" w:cs="Arial"/>
          <w:lang w:eastAsia="en-US"/>
        </w:rPr>
        <w:t>Tener preferentemente una extensión entre 250 y 450 páginas a espacio y medio.</w:t>
      </w:r>
    </w:p>
    <w:p w:rsidR="00312C6F" w:rsidRPr="00870DA6" w:rsidRDefault="00312C6F" w:rsidP="00664768">
      <w:pPr>
        <w:pStyle w:val="Prrafodelista"/>
        <w:numPr>
          <w:ilvl w:val="0"/>
          <w:numId w:val="25"/>
        </w:numPr>
        <w:autoSpaceDE w:val="0"/>
        <w:autoSpaceDN w:val="0"/>
        <w:adjustRightInd w:val="0"/>
        <w:ind w:left="851" w:hanging="425"/>
        <w:jc w:val="both"/>
        <w:rPr>
          <w:rFonts w:ascii="Arial" w:eastAsia="Calibri" w:hAnsi="Arial" w:cs="Arial"/>
          <w:lang w:eastAsia="en-US"/>
        </w:rPr>
      </w:pPr>
      <w:r w:rsidRPr="00870DA6">
        <w:rPr>
          <w:rFonts w:ascii="Arial" w:eastAsia="Calibri" w:hAnsi="Arial" w:cs="Arial"/>
          <w:lang w:eastAsia="en-US"/>
        </w:rPr>
        <w:t>Considerar las especificaciones de las modalidades de Tesis que cada línea de investigación propondrá al Comité de Posgrado para su aprobación.</w:t>
      </w:r>
    </w:p>
    <w:p w:rsidR="00312C6F" w:rsidRPr="00870DA6" w:rsidRDefault="00312C6F" w:rsidP="00312C6F">
      <w:pPr>
        <w:autoSpaceDE w:val="0"/>
        <w:autoSpaceDN w:val="0"/>
        <w:adjustRightInd w:val="0"/>
        <w:jc w:val="both"/>
        <w:rPr>
          <w:rFonts w:ascii="Arial" w:eastAsia="Calibri" w:hAnsi="Arial" w:cs="Arial"/>
          <w:lang w:eastAsia="en-US"/>
        </w:rPr>
      </w:pPr>
    </w:p>
    <w:p w:rsidR="00312C6F" w:rsidRPr="00870DA6" w:rsidRDefault="00312C6F" w:rsidP="00312C6F">
      <w:pPr>
        <w:autoSpaceDE w:val="0"/>
        <w:autoSpaceDN w:val="0"/>
        <w:adjustRightInd w:val="0"/>
        <w:ind w:left="426"/>
        <w:contextualSpacing/>
        <w:jc w:val="both"/>
        <w:rPr>
          <w:rFonts w:ascii="Arial" w:eastAsia="Calibri" w:hAnsi="Arial" w:cs="Arial"/>
          <w:lang w:eastAsia="en-US"/>
        </w:rPr>
      </w:pPr>
      <w:r w:rsidRPr="00870DA6">
        <w:rPr>
          <w:rFonts w:ascii="Arial" w:eastAsia="Calibri" w:hAnsi="Arial" w:cs="Arial"/>
          <w:lang w:eastAsia="en-US"/>
        </w:rPr>
        <w:t xml:space="preserve">Cuando la alumna o el alumno hayan ingresado desde el nivel de Maestría del mismo Posgrado, el Comité de Tesis podrá ser el mismo que el de la Idónea Comunicación de Resultados considerando la opinión de la persona sustentante y los contenidos de </w:t>
      </w:r>
      <w:r w:rsidR="00A630E5">
        <w:rPr>
          <w:rFonts w:ascii="Arial" w:eastAsia="Calibri" w:hAnsi="Arial" w:cs="Arial"/>
          <w:lang w:eastAsia="en-US"/>
        </w:rPr>
        <w:t>é</w:t>
      </w:r>
      <w:r w:rsidRPr="00870DA6">
        <w:rPr>
          <w:rFonts w:ascii="Arial" w:eastAsia="Calibri" w:hAnsi="Arial" w:cs="Arial"/>
          <w:lang w:eastAsia="en-US"/>
        </w:rPr>
        <w:t>sta podrán formar parte de la Tesis.</w:t>
      </w:r>
    </w:p>
    <w:p w:rsidR="00312C6F" w:rsidRPr="00870DA6" w:rsidRDefault="00312C6F" w:rsidP="00312C6F">
      <w:pPr>
        <w:autoSpaceDE w:val="0"/>
        <w:autoSpaceDN w:val="0"/>
        <w:adjustRightInd w:val="0"/>
        <w:jc w:val="both"/>
        <w:rPr>
          <w:rFonts w:ascii="Arial" w:eastAsia="Calibri" w:hAnsi="Arial" w:cs="Arial"/>
          <w:lang w:eastAsia="en-US"/>
        </w:rPr>
      </w:pPr>
    </w:p>
    <w:p w:rsidR="00312C6F" w:rsidRPr="00870DA6" w:rsidRDefault="00312C6F" w:rsidP="00312C6F">
      <w:pPr>
        <w:autoSpaceDE w:val="0"/>
        <w:autoSpaceDN w:val="0"/>
        <w:adjustRightInd w:val="0"/>
        <w:ind w:left="426"/>
        <w:contextualSpacing/>
        <w:jc w:val="both"/>
        <w:rPr>
          <w:rFonts w:ascii="Arial" w:eastAsia="Calibri" w:hAnsi="Arial" w:cs="Arial"/>
          <w:lang w:eastAsia="en-US"/>
        </w:rPr>
      </w:pPr>
      <w:r w:rsidRPr="00870DA6">
        <w:rPr>
          <w:rFonts w:ascii="Arial" w:eastAsia="Calibri" w:hAnsi="Arial" w:cs="Arial"/>
          <w:lang w:eastAsia="en-US"/>
        </w:rPr>
        <w:t xml:space="preserve">La Tesis deberá ser aprobada, en primera instancia y de manera unánime, por el Comité de Tesis respectivo, mismo que la someterá a la autorización definitiva del Comité de Posgrado el cual deberá aprobar, por la mayoría de sus integrantes, si la Tesis reúne los requisitos académicos para ser sustentada en Disertación Pública. </w:t>
      </w:r>
    </w:p>
    <w:p w:rsidR="00312C6F" w:rsidRPr="00870DA6" w:rsidRDefault="00312C6F" w:rsidP="00312C6F">
      <w:pPr>
        <w:autoSpaceDE w:val="0"/>
        <w:autoSpaceDN w:val="0"/>
        <w:adjustRightInd w:val="0"/>
        <w:contextualSpacing/>
        <w:jc w:val="both"/>
        <w:rPr>
          <w:rFonts w:ascii="Arial" w:eastAsia="Calibri" w:hAnsi="Arial" w:cs="Arial"/>
          <w:lang w:eastAsia="en-US"/>
        </w:rPr>
      </w:pPr>
    </w:p>
    <w:p w:rsidR="00312C6F" w:rsidRPr="00870DA6" w:rsidRDefault="00312C6F" w:rsidP="00312C6F">
      <w:pPr>
        <w:autoSpaceDE w:val="0"/>
        <w:autoSpaceDN w:val="0"/>
        <w:adjustRightInd w:val="0"/>
        <w:ind w:left="426"/>
        <w:contextualSpacing/>
        <w:jc w:val="both"/>
        <w:rPr>
          <w:rFonts w:ascii="Arial" w:eastAsia="Calibri" w:hAnsi="Arial" w:cs="Arial"/>
          <w:lang w:eastAsia="en-US"/>
        </w:rPr>
      </w:pPr>
      <w:r w:rsidRPr="00870DA6">
        <w:rPr>
          <w:rFonts w:ascii="Arial" w:eastAsia="Calibri" w:hAnsi="Arial" w:cs="Arial"/>
          <w:lang w:eastAsia="en-US"/>
        </w:rPr>
        <w:t>El</w:t>
      </w:r>
      <w:r w:rsidRPr="00870DA6">
        <w:t xml:space="preserve"> </w:t>
      </w:r>
      <w:r w:rsidRPr="00870DA6">
        <w:rPr>
          <w:rFonts w:ascii="Arial" w:eastAsia="Calibri" w:hAnsi="Arial" w:cs="Arial"/>
          <w:lang w:eastAsia="en-US"/>
        </w:rPr>
        <w:t xml:space="preserve">alumno o la alumna tendrá dos oportunidades para aprobar la disertación pública. </w:t>
      </w:r>
    </w:p>
    <w:p w:rsidR="00312C6F" w:rsidRPr="00870DA6" w:rsidRDefault="00312C6F" w:rsidP="00312C6F">
      <w:pPr>
        <w:autoSpaceDE w:val="0"/>
        <w:autoSpaceDN w:val="0"/>
        <w:adjustRightInd w:val="0"/>
        <w:jc w:val="both"/>
        <w:rPr>
          <w:rFonts w:ascii="Arial" w:eastAsia="Calibri" w:hAnsi="Arial" w:cs="Arial"/>
          <w:lang w:eastAsia="en-US"/>
        </w:rPr>
      </w:pPr>
    </w:p>
    <w:p w:rsidR="00312C6F" w:rsidRPr="00870DA6" w:rsidRDefault="00312C6F" w:rsidP="00312C6F">
      <w:pPr>
        <w:autoSpaceDE w:val="0"/>
        <w:autoSpaceDN w:val="0"/>
        <w:adjustRightInd w:val="0"/>
        <w:ind w:left="426"/>
        <w:contextualSpacing/>
        <w:jc w:val="both"/>
        <w:rPr>
          <w:rFonts w:ascii="Arial" w:hAnsi="Arial" w:cs="Arial"/>
          <w:color w:val="000000"/>
        </w:rPr>
      </w:pPr>
      <w:r w:rsidRPr="00870DA6">
        <w:rPr>
          <w:rFonts w:ascii="Arial" w:eastAsia="Calibri" w:hAnsi="Arial" w:cs="Arial"/>
          <w:lang w:eastAsia="en-US"/>
        </w:rPr>
        <w:t>El jurado de la Disertación Pública estará constituido por cinco sinodales nombrados por el Comité de Posgrado, el cual considerará, de preferencia, a las personas integrantes del Comité de Tesis respectivo. Al menos una de</w:t>
      </w:r>
      <w:r w:rsidRPr="00870DA6">
        <w:rPr>
          <w:rFonts w:ascii="Arial" w:hAnsi="Arial" w:cs="Arial"/>
          <w:color w:val="000000"/>
        </w:rPr>
        <w:t xml:space="preserve"> las personas integrantes </w:t>
      </w:r>
      <w:r w:rsidRPr="00870DA6">
        <w:rPr>
          <w:rFonts w:ascii="Arial" w:eastAsia="Calibri" w:hAnsi="Arial" w:cs="Arial"/>
          <w:lang w:eastAsia="en-US"/>
        </w:rPr>
        <w:t xml:space="preserve">del sínodo deberá ser externa al Núcleo Básico Académico. </w:t>
      </w:r>
      <w:r w:rsidRPr="00870DA6">
        <w:rPr>
          <w:rFonts w:ascii="Arial" w:hAnsi="Arial" w:cs="Arial"/>
          <w:color w:val="000000"/>
        </w:rPr>
        <w:t xml:space="preserve">En casos de ausencia de alguien del sínodo por razones de fuerza mayor, el Comité de Posgrado podrá nombrar una suplencia. </w:t>
      </w:r>
      <w:r w:rsidRPr="00870DA6">
        <w:rPr>
          <w:rFonts w:ascii="Arial" w:eastAsia="Calibri" w:hAnsi="Arial" w:cs="Arial"/>
          <w:lang w:eastAsia="en-US"/>
        </w:rPr>
        <w:t>La aprobación de la Disertación Pública tendrá un valor de 180 créditos.</w:t>
      </w:r>
    </w:p>
    <w:p w:rsidR="00312C6F" w:rsidRDefault="00312C6F"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283CA2" w:rsidRDefault="00283CA2" w:rsidP="00387674">
      <w:pPr>
        <w:pStyle w:val="P1"/>
        <w:ind w:left="426" w:hanging="426"/>
        <w:rPr>
          <w:rFonts w:ascii="Arial" w:hAnsi="Arial" w:cs="Arial"/>
          <w:b/>
          <w:sz w:val="20"/>
        </w:rPr>
      </w:pPr>
    </w:p>
    <w:p w:rsidR="00312C6F" w:rsidRDefault="00312C6F" w:rsidP="00387674">
      <w:pPr>
        <w:pStyle w:val="P1"/>
        <w:ind w:left="426" w:hanging="426"/>
        <w:rPr>
          <w:rFonts w:ascii="Arial" w:hAnsi="Arial" w:cs="Arial"/>
          <w:b/>
          <w:sz w:val="20"/>
        </w:rPr>
      </w:pPr>
    </w:p>
    <w:p w:rsidR="00312C6F" w:rsidRDefault="00312C6F" w:rsidP="00312C6F">
      <w:pPr>
        <w:pStyle w:val="P1"/>
        <w:ind w:left="426" w:hanging="426"/>
        <w:rPr>
          <w:rFonts w:ascii="Arial" w:hAnsi="Arial" w:cs="Arial"/>
          <w:b/>
          <w:sz w:val="20"/>
        </w:rPr>
      </w:pPr>
      <w:r>
        <w:rPr>
          <w:rFonts w:ascii="Arial" w:hAnsi="Arial" w:cs="Arial"/>
          <w:b/>
          <w:sz w:val="20"/>
        </w:rPr>
        <w:lastRenderedPageBreak/>
        <w:t>XIV.</w:t>
      </w:r>
      <w:r>
        <w:rPr>
          <w:rFonts w:ascii="Arial" w:hAnsi="Arial" w:cs="Arial"/>
          <w:b/>
          <w:sz w:val="20"/>
        </w:rPr>
        <w:tab/>
        <w:t>ORGANIZACIÓN ACADÉMICA DE LA MAESTRÍA Y DOCTORADO EN CIENCIAS SOCIALES</w:t>
      </w:r>
    </w:p>
    <w:p w:rsidR="00312C6F" w:rsidRDefault="00312C6F" w:rsidP="00387674">
      <w:pPr>
        <w:pStyle w:val="P1"/>
        <w:ind w:left="426" w:hanging="426"/>
        <w:rPr>
          <w:rFonts w:ascii="Arial" w:hAnsi="Arial" w:cs="Arial"/>
          <w:b/>
          <w:sz w:val="20"/>
        </w:rPr>
      </w:pPr>
    </w:p>
    <w:p w:rsidR="00312C6F" w:rsidRPr="00870DA6" w:rsidRDefault="00312C6F" w:rsidP="00312C6F">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XIV.1. COMITÉ DE POSGRADO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widowControl w:val="0"/>
        <w:numPr>
          <w:ilvl w:val="0"/>
          <w:numId w:val="30"/>
        </w:numPr>
        <w:autoSpaceDE w:val="0"/>
        <w:autoSpaceDN w:val="0"/>
        <w:adjustRightInd w:val="0"/>
        <w:ind w:left="1418" w:hanging="425"/>
        <w:jc w:val="both"/>
        <w:rPr>
          <w:rFonts w:ascii="Arial" w:hAnsi="Arial" w:cs="Arial"/>
          <w:b/>
          <w:bCs/>
          <w:color w:val="000000"/>
        </w:rPr>
      </w:pPr>
      <w:r w:rsidRPr="00870DA6">
        <w:rPr>
          <w:rFonts w:ascii="Arial" w:hAnsi="Arial" w:cs="Arial"/>
          <w:b/>
          <w:bCs/>
          <w:color w:val="000000"/>
        </w:rPr>
        <w:t>De la integración del Comité de Posgrado.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1418"/>
        <w:jc w:val="both"/>
        <w:rPr>
          <w:rFonts w:ascii="Arial" w:hAnsi="Arial" w:cs="Arial"/>
          <w:color w:val="000000"/>
        </w:rPr>
      </w:pPr>
      <w:r w:rsidRPr="00870DA6">
        <w:rPr>
          <w:rFonts w:ascii="Arial" w:hAnsi="Arial" w:cs="Arial"/>
          <w:color w:val="000000"/>
        </w:rPr>
        <w:t>La Maestría y el Doctorado en Ciencias Sociales serán dirigidas por un Comité de Posgrado conformado por cuatro integrantes del profesorado y la persona a cargo de la Coordinación de Estudios, quien lo presidirá. Será nombrado o nombrada por el director o directora de la División de Ciencias Sociales y Humanidades, previa auscultación idónea al alumnado y profesorado que participen en los programas docentes, dando a conocer con anticipación las modalidades de auscultación. Quienes lo integren deberán tener el grado de doctor y formar parte del Núcleo Básico Académico.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1418"/>
        <w:jc w:val="both"/>
        <w:rPr>
          <w:rFonts w:ascii="Arial" w:hAnsi="Arial" w:cs="Arial"/>
          <w:color w:val="000000"/>
        </w:rPr>
      </w:pPr>
      <w:r w:rsidRPr="00870DA6">
        <w:rPr>
          <w:rFonts w:ascii="Arial" w:hAnsi="Arial" w:cs="Arial"/>
          <w:color w:val="000000"/>
        </w:rPr>
        <w:t>Se procurará que las personas integrantes del Comité sean sustituidas de manera escalonada para darle continuidad a su funcionamiento.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widowControl w:val="0"/>
        <w:numPr>
          <w:ilvl w:val="0"/>
          <w:numId w:val="30"/>
        </w:numPr>
        <w:autoSpaceDE w:val="0"/>
        <w:autoSpaceDN w:val="0"/>
        <w:adjustRightInd w:val="0"/>
        <w:ind w:left="1418" w:hanging="425"/>
        <w:jc w:val="both"/>
        <w:rPr>
          <w:rFonts w:ascii="Arial" w:hAnsi="Arial" w:cs="Arial"/>
          <w:b/>
          <w:bCs/>
          <w:color w:val="000000"/>
        </w:rPr>
      </w:pPr>
      <w:r w:rsidRPr="00870DA6">
        <w:rPr>
          <w:rFonts w:ascii="Arial" w:hAnsi="Arial" w:cs="Arial"/>
          <w:b/>
          <w:bCs/>
          <w:color w:val="000000"/>
        </w:rPr>
        <w:t>De las funciones del Comité de Posgrado.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Determinar la admisión de quienes lo soliciten. Para esto analizará de cada aspirante el currículum vitae, las cartas de recomendación académicas (u otro documento que la persona aspirante considere importante como apoyo de su solicitud), los trabajos inéditos y publicados; y llevará a cabo las evaluaciones que juzgue convenientes con el objetivo de verificar que la persona aspirante posea los conocimientos generales suficientes y las cualidades que se requieren para emprender un proyecto de investigación de alto nivel.</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Aprobar las especificaciones de las modalidades de la Idónea Comunicación de Resultados y Tesis de las líneas de investigación del Posgrado.</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Autorizar el paso al doctorado del alumno o alumna que haya presentado la Idónea Comunicación de Resultados de maestría y el examen de grado correspondiente.</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Aprobar a las personas a cargo de la Dirección o, en su caso, la Co-dirección de la Idónea Comunicación de Resultados y Tesis de cada alumno o alumna.</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Aprobar a las personas asesoras que dictaminarán la Idónea Comunicación de Resultados y Tesis de cada alumno o alumna.</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Evaluar y aprobar, en su caso, en definitiva, las Idóneas Comunicaciones de Resultados y los proyectos de Tesis doctoral que sometan a consideración de los Comités respectivos, con base en la justificación y fundamentación, el planteamiento del problema a resolver, la hipótesis, el diseño metodológico, factibilidad y originalidad,</w:t>
      </w:r>
      <w:r w:rsidRPr="00870DA6">
        <w:rPr>
          <w:rFonts w:ascii="Arial" w:hAnsi="Arial" w:cs="Arial"/>
          <w:bCs/>
          <w:color w:val="000000"/>
        </w:rPr>
        <w:t xml:space="preserve"> observando principios éticos</w:t>
      </w:r>
      <w:r w:rsidRPr="00870DA6">
        <w:rPr>
          <w:rFonts w:ascii="Arial" w:hAnsi="Arial" w:cs="Arial"/>
          <w:color w:val="000000"/>
        </w:rPr>
        <w:t xml:space="preserve">. </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Autorizar la presentación de la disertación pública que harán las alumnas y alumnos, una vez aprobada en definitiva la Tesis.</w:t>
      </w:r>
    </w:p>
    <w:p w:rsidR="00312C6F" w:rsidRPr="00870DA6" w:rsidRDefault="00312C6F" w:rsidP="00664768">
      <w:pPr>
        <w:pStyle w:val="Prrafodelista"/>
        <w:numPr>
          <w:ilvl w:val="0"/>
          <w:numId w:val="26"/>
        </w:numPr>
        <w:ind w:left="1843" w:hanging="425"/>
        <w:jc w:val="both"/>
        <w:rPr>
          <w:rFonts w:ascii="Arial" w:hAnsi="Arial" w:cs="Arial"/>
          <w:color w:val="000000"/>
        </w:rPr>
      </w:pPr>
      <w:r w:rsidRPr="00870DA6">
        <w:rPr>
          <w:rFonts w:ascii="Arial" w:hAnsi="Arial" w:cs="Arial"/>
          <w:color w:val="000000"/>
        </w:rPr>
        <w:t>Recibir y analizar un informe anual de las actividades de cada una de las personas maestrantes o doctorantes del posgrado en el marco de su presentación en los Coloquios de Posgrado.</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Tomar conocimiento de los problemas que surjan durante el desarrollo de las actividades del posgrado y proponer alternativas de solución, incluyendo acciones para la incorporación de contenidos educativos con perspectiva de género y utilizar el avance de las tecnologías de la información, comunicación, conocimiento y aprendizaje digital.</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lastRenderedPageBreak/>
        <w:t>Programar actividades extracurriculares de carácter optativo como conferencias, cursos y seminarios de corta duración en complemento a las actividades obligatorias que se estipulan en el presente plan de estudios.</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Autorizar las solicitudes de participación en programas de movilidad, conforme a las modalidades que determine el Consejo Divisional de Ciencias Sociales de la Unidad Lerma.</w:t>
      </w:r>
    </w:p>
    <w:p w:rsidR="00312C6F" w:rsidRPr="00870DA6"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Designar otras comisiones específicas necesarias para el buen funcionamiento del posgrado, por ejemplo, en los procesos de ingreso, comisión de ética en la investigación, comisión de equidad de género y no discriminación, entre otras.</w:t>
      </w:r>
    </w:p>
    <w:p w:rsidR="00312C6F" w:rsidRDefault="00312C6F" w:rsidP="00664768">
      <w:pPr>
        <w:widowControl w:val="0"/>
        <w:numPr>
          <w:ilvl w:val="0"/>
          <w:numId w:val="26"/>
        </w:numPr>
        <w:autoSpaceDE w:val="0"/>
        <w:autoSpaceDN w:val="0"/>
        <w:adjustRightInd w:val="0"/>
        <w:ind w:left="1843" w:hanging="425"/>
        <w:jc w:val="both"/>
        <w:rPr>
          <w:rFonts w:ascii="Arial" w:hAnsi="Arial" w:cs="Arial"/>
          <w:color w:val="000000"/>
        </w:rPr>
      </w:pPr>
      <w:r w:rsidRPr="00870DA6">
        <w:rPr>
          <w:rFonts w:ascii="Arial" w:hAnsi="Arial" w:cs="Arial"/>
          <w:color w:val="000000"/>
        </w:rPr>
        <w:t>Resolver los asuntos no previstos en este plan de estudios, siempre que no correspondan a otro órgano o instancia de la universidad.</w:t>
      </w:r>
    </w:p>
    <w:p w:rsidR="00283CA2" w:rsidRPr="00870DA6" w:rsidRDefault="00283CA2" w:rsidP="00283CA2">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851" w:hanging="425"/>
        <w:jc w:val="both"/>
        <w:rPr>
          <w:rFonts w:ascii="Arial" w:hAnsi="Arial" w:cs="Arial"/>
          <w:color w:val="000000"/>
        </w:rPr>
      </w:pPr>
      <w:r w:rsidRPr="00870DA6">
        <w:rPr>
          <w:rFonts w:ascii="Arial" w:hAnsi="Arial" w:cs="Arial"/>
          <w:b/>
          <w:bCs/>
          <w:color w:val="000000"/>
        </w:rPr>
        <w:t>XIV.2. COORDINADOR O COORDINADORA DE ESTUDIOS DEL POSGRADO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widowControl w:val="0"/>
        <w:numPr>
          <w:ilvl w:val="0"/>
          <w:numId w:val="28"/>
        </w:numPr>
        <w:autoSpaceDE w:val="0"/>
        <w:autoSpaceDN w:val="0"/>
        <w:adjustRightInd w:val="0"/>
        <w:ind w:left="1418" w:hanging="425"/>
        <w:jc w:val="both"/>
        <w:rPr>
          <w:rFonts w:ascii="Arial" w:hAnsi="Arial" w:cs="Arial"/>
          <w:b/>
          <w:bCs/>
          <w:color w:val="000000"/>
        </w:rPr>
      </w:pPr>
      <w:r w:rsidRPr="00870DA6">
        <w:rPr>
          <w:rFonts w:ascii="Arial" w:hAnsi="Arial" w:cs="Arial"/>
          <w:b/>
          <w:bCs/>
          <w:color w:val="000000"/>
        </w:rPr>
        <w:t xml:space="preserve">Funciones del coordinador o coordinadora de estudios del Posgrado. </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 xml:space="preserve">Presidir y convocar a las reuniones del Comité de Posgrado. </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Participar en el Comité de Posgrado.</w:t>
      </w:r>
    </w:p>
    <w:p w:rsidR="00312C6F" w:rsidRPr="00870DA6" w:rsidRDefault="00312C6F" w:rsidP="00664768">
      <w:pPr>
        <w:pStyle w:val="Prrafodelista"/>
        <w:numPr>
          <w:ilvl w:val="0"/>
          <w:numId w:val="29"/>
        </w:numPr>
        <w:ind w:left="1843" w:hanging="425"/>
        <w:jc w:val="both"/>
        <w:rPr>
          <w:rFonts w:ascii="Arial" w:hAnsi="Arial" w:cs="Arial"/>
          <w:color w:val="000000"/>
        </w:rPr>
      </w:pPr>
      <w:r w:rsidRPr="00870DA6">
        <w:rPr>
          <w:rFonts w:ascii="Arial" w:hAnsi="Arial" w:cs="Arial"/>
          <w:color w:val="000000"/>
        </w:rPr>
        <w:t>Promover las actividades (de admisión, rediseño, evaluación de proyectos de investigación) necesarias para el buen funcionamiento del trabajo del Comité de Posgrado y Comités de Idónea Comunicación de Resultados y de Tesis.</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Nombrar a las o los integrantes de los Comités de Idónea Comunicación de Resultados y de Tesis.</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Autorizar las UEA Optativas del plan de estudio de la Maestría y del Doctorado.</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Ejecutar las actividades orientadas a la movilidad de las alumnas y los alumnos y la flexibilidad curricular de este plan con el propósito de fomentar la vinculación con otros planes de estudio.</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Desarrollar actividades de nivelación del alumnado de la Maestría y Doctorado en el campo de las ciencias sociales y humanidades y las disciplinas que se desarrollan en este posgrado.</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Promover intercambios del alumnado y del profesorado con otras instituciones del país y del extranjero.</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Promover la vinculación de la Maestría y Doctorado con otros planes de los posgrados en Ciencias Sociales a nivel nacional e internacional.</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Promover la vinculación de la Maestría y Doctorado con los distintos sectores sociales.</w:t>
      </w:r>
    </w:p>
    <w:p w:rsidR="00312C6F" w:rsidRPr="00870DA6" w:rsidRDefault="00312C6F" w:rsidP="00664768">
      <w:pPr>
        <w:pStyle w:val="Prrafodelista"/>
        <w:widowControl w:val="0"/>
        <w:numPr>
          <w:ilvl w:val="0"/>
          <w:numId w:val="29"/>
        </w:numPr>
        <w:autoSpaceDE w:val="0"/>
        <w:autoSpaceDN w:val="0"/>
        <w:adjustRightInd w:val="0"/>
        <w:ind w:left="1843" w:hanging="425"/>
        <w:jc w:val="both"/>
        <w:rPr>
          <w:rFonts w:ascii="Arial" w:hAnsi="Arial" w:cs="Arial"/>
          <w:color w:val="000000"/>
        </w:rPr>
      </w:pPr>
      <w:r w:rsidRPr="00870DA6">
        <w:rPr>
          <w:rFonts w:ascii="Arial" w:hAnsi="Arial" w:cs="Arial"/>
          <w:color w:val="000000"/>
        </w:rPr>
        <w:t>Las demás que confiere la Legislación Universitaria de la Universidad Autónoma Metropolitana.</w:t>
      </w:r>
    </w:p>
    <w:p w:rsidR="00312C6F" w:rsidRPr="00870DA6" w:rsidRDefault="00312C6F" w:rsidP="00312C6F">
      <w:pPr>
        <w:widowControl w:val="0"/>
        <w:autoSpaceDE w:val="0"/>
        <w:autoSpaceDN w:val="0"/>
        <w:adjustRightInd w:val="0"/>
        <w:jc w:val="both"/>
        <w:rPr>
          <w:rFonts w:ascii="Arial" w:hAnsi="Arial" w:cs="Arial"/>
          <w:b/>
          <w:bCs/>
          <w:color w:val="000000"/>
        </w:rPr>
      </w:pPr>
    </w:p>
    <w:p w:rsidR="00312C6F" w:rsidRPr="00870DA6" w:rsidRDefault="00312C6F" w:rsidP="00312C6F">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XIV.3. COMITÉS DE IDÓNEA COMUNICACIÓN DE RESULTADOS Y DE TESIS</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993"/>
        <w:jc w:val="both"/>
        <w:rPr>
          <w:rFonts w:ascii="Arial" w:hAnsi="Arial" w:cs="Arial"/>
          <w:color w:val="000000"/>
        </w:rPr>
      </w:pPr>
      <w:r w:rsidRPr="00870DA6">
        <w:rPr>
          <w:rFonts w:ascii="Arial" w:hAnsi="Arial" w:cs="Arial"/>
          <w:color w:val="000000"/>
        </w:rPr>
        <w:t>Estarán compuestos por cuatro integrantes: un director o directora y tres asesores o asesoras. En los casos de co-tutela y co-dirección estarán compuestos por los dos directores o directoras y dos asesores o asesoras. Al menos una de las personas integrante del Comité pertenecerá al Núcleo Básico Académico y al menos otra será externa. Tanto la co-tutela como la co-dirección se darán cuando dentro del Núcleo Básico no se encuentren personas expertas en los temas a tratar en las ICR y Tesis.</w:t>
      </w:r>
    </w:p>
    <w:p w:rsidR="00312C6F" w:rsidRDefault="00312C6F" w:rsidP="00312C6F">
      <w:pPr>
        <w:widowControl w:val="0"/>
        <w:autoSpaceDE w:val="0"/>
        <w:autoSpaceDN w:val="0"/>
        <w:adjustRightInd w:val="0"/>
        <w:jc w:val="both"/>
        <w:rPr>
          <w:rFonts w:ascii="Arial" w:hAnsi="Arial" w:cs="Arial"/>
          <w:color w:val="000000"/>
        </w:rPr>
      </w:pPr>
    </w:p>
    <w:p w:rsidR="00283CA2" w:rsidRDefault="00283CA2" w:rsidP="00312C6F">
      <w:pPr>
        <w:widowControl w:val="0"/>
        <w:autoSpaceDE w:val="0"/>
        <w:autoSpaceDN w:val="0"/>
        <w:adjustRightInd w:val="0"/>
        <w:jc w:val="both"/>
        <w:rPr>
          <w:rFonts w:ascii="Arial" w:hAnsi="Arial" w:cs="Arial"/>
          <w:color w:val="000000"/>
        </w:rPr>
      </w:pPr>
    </w:p>
    <w:p w:rsidR="00283CA2" w:rsidRPr="00870DA6" w:rsidRDefault="00283CA2"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993"/>
        <w:jc w:val="both"/>
        <w:rPr>
          <w:rFonts w:ascii="Arial" w:hAnsi="Arial" w:cs="Arial"/>
          <w:color w:val="000000"/>
        </w:rPr>
      </w:pPr>
      <w:r w:rsidRPr="00870DA6">
        <w:rPr>
          <w:rFonts w:ascii="Arial" w:hAnsi="Arial" w:cs="Arial"/>
          <w:color w:val="000000"/>
        </w:rPr>
        <w:lastRenderedPageBreak/>
        <w:t>A partir del segundo trimestre del doctorado se conformarán los Comités de Tesis. El alumnado deberá presentar sus avances de investigación una vez al año en los Coloquios de Posgrado. A partir de dicha presentación y del conjunto de materiales que den cuenta del avance realizado por el alumno o alumna, el director o directora de Tesis asignará las calificaciones correspondientes a los Seminarios Investigación, previa consulta con al menos un integrante del Comité de Tesis.</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993"/>
        <w:jc w:val="both"/>
        <w:rPr>
          <w:rFonts w:ascii="Arial" w:hAnsi="Arial" w:cs="Arial"/>
          <w:color w:val="000000"/>
        </w:rPr>
      </w:pPr>
      <w:r w:rsidRPr="00870DA6">
        <w:rPr>
          <w:rFonts w:ascii="Arial" w:hAnsi="Arial" w:cs="Arial"/>
          <w:color w:val="000000"/>
        </w:rPr>
        <w:t>Las personas a cargo de la dirección de la ICR o Tesis podrán proponer al Comité de Posgrado la participación de las personas maestrantes o doctorantes en programas de movilidad.</w:t>
      </w:r>
    </w:p>
    <w:p w:rsidR="00312C6F" w:rsidRPr="00870DA6" w:rsidRDefault="00312C6F" w:rsidP="00312C6F">
      <w:pPr>
        <w:widowControl w:val="0"/>
        <w:autoSpaceDE w:val="0"/>
        <w:autoSpaceDN w:val="0"/>
        <w:adjustRightInd w:val="0"/>
        <w:jc w:val="both"/>
        <w:rPr>
          <w:rFonts w:ascii="Arial" w:hAnsi="Arial" w:cs="Arial"/>
          <w:b/>
          <w:bCs/>
          <w:color w:val="000000"/>
        </w:rPr>
      </w:pPr>
    </w:p>
    <w:p w:rsidR="00312C6F" w:rsidRPr="00870DA6" w:rsidRDefault="00312C6F" w:rsidP="00312C6F">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XIV.4. ALUMNADO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993"/>
        <w:jc w:val="both"/>
        <w:rPr>
          <w:rFonts w:ascii="Arial" w:hAnsi="Arial" w:cs="Arial"/>
          <w:color w:val="000000"/>
        </w:rPr>
      </w:pPr>
      <w:r w:rsidRPr="00870DA6">
        <w:rPr>
          <w:rFonts w:ascii="Arial" w:hAnsi="Arial" w:cs="Arial"/>
          <w:color w:val="000000"/>
        </w:rPr>
        <w:t>Propondrán por escrito al Comité de Posgrado para su aprobación:</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664768">
      <w:pPr>
        <w:widowControl w:val="0"/>
        <w:numPr>
          <w:ilvl w:val="0"/>
          <w:numId w:val="27"/>
        </w:numPr>
        <w:autoSpaceDE w:val="0"/>
        <w:autoSpaceDN w:val="0"/>
        <w:adjustRightInd w:val="0"/>
        <w:ind w:left="1418" w:hanging="425"/>
        <w:jc w:val="both"/>
        <w:rPr>
          <w:rFonts w:ascii="Arial" w:hAnsi="Arial" w:cs="Arial"/>
          <w:color w:val="000000"/>
        </w:rPr>
      </w:pPr>
      <w:r w:rsidRPr="00870DA6">
        <w:rPr>
          <w:rFonts w:ascii="Arial" w:hAnsi="Arial" w:cs="Arial"/>
          <w:color w:val="000000"/>
        </w:rPr>
        <w:t>Durante el primer trimestre del nivel de Maestría, su propuesta de director o directora de Idónea Comunicación de Resultados.</w:t>
      </w:r>
    </w:p>
    <w:p w:rsidR="00312C6F" w:rsidRPr="00870DA6" w:rsidRDefault="00312C6F" w:rsidP="00664768">
      <w:pPr>
        <w:widowControl w:val="0"/>
        <w:numPr>
          <w:ilvl w:val="0"/>
          <w:numId w:val="27"/>
        </w:numPr>
        <w:autoSpaceDE w:val="0"/>
        <w:autoSpaceDN w:val="0"/>
        <w:adjustRightInd w:val="0"/>
        <w:ind w:left="1418" w:hanging="425"/>
        <w:jc w:val="both"/>
        <w:rPr>
          <w:rFonts w:ascii="Arial" w:hAnsi="Arial" w:cs="Arial"/>
          <w:color w:val="000000"/>
        </w:rPr>
      </w:pPr>
      <w:r w:rsidRPr="00870DA6">
        <w:rPr>
          <w:rFonts w:ascii="Arial" w:hAnsi="Arial" w:cs="Arial"/>
          <w:color w:val="000000"/>
        </w:rPr>
        <w:t>Durante el segundo trimestre del nivel de Maestría, su propuesta de integrantes de Comité de Idónea Comunicación de Resultados.</w:t>
      </w:r>
    </w:p>
    <w:p w:rsidR="00312C6F" w:rsidRPr="00870DA6" w:rsidRDefault="00312C6F" w:rsidP="00664768">
      <w:pPr>
        <w:widowControl w:val="0"/>
        <w:numPr>
          <w:ilvl w:val="0"/>
          <w:numId w:val="27"/>
        </w:numPr>
        <w:autoSpaceDE w:val="0"/>
        <w:autoSpaceDN w:val="0"/>
        <w:adjustRightInd w:val="0"/>
        <w:ind w:left="1418" w:hanging="425"/>
        <w:jc w:val="both"/>
        <w:rPr>
          <w:rFonts w:ascii="Arial" w:hAnsi="Arial" w:cs="Arial"/>
          <w:color w:val="000000"/>
        </w:rPr>
      </w:pPr>
      <w:r w:rsidRPr="00870DA6">
        <w:rPr>
          <w:rFonts w:ascii="Arial" w:hAnsi="Arial" w:cs="Arial"/>
          <w:color w:val="000000"/>
        </w:rPr>
        <w:t>Durante el primer trimestre del Doctorado, su propuesta de director o directora de Tesis.</w:t>
      </w:r>
    </w:p>
    <w:p w:rsidR="00312C6F" w:rsidRPr="00870DA6" w:rsidRDefault="00312C6F" w:rsidP="00664768">
      <w:pPr>
        <w:widowControl w:val="0"/>
        <w:numPr>
          <w:ilvl w:val="0"/>
          <w:numId w:val="27"/>
        </w:numPr>
        <w:autoSpaceDE w:val="0"/>
        <w:autoSpaceDN w:val="0"/>
        <w:adjustRightInd w:val="0"/>
        <w:ind w:left="1418" w:hanging="425"/>
        <w:jc w:val="both"/>
        <w:rPr>
          <w:rFonts w:ascii="Arial" w:hAnsi="Arial" w:cs="Arial"/>
          <w:color w:val="000000"/>
        </w:rPr>
      </w:pPr>
      <w:r w:rsidRPr="00870DA6">
        <w:rPr>
          <w:rFonts w:ascii="Arial" w:hAnsi="Arial" w:cs="Arial"/>
          <w:color w:val="000000"/>
        </w:rPr>
        <w:t>Durante el segundo trimestre del Doctorado, su propuesta de integrantes de Comité de Tesis.</w:t>
      </w:r>
    </w:p>
    <w:p w:rsidR="00312C6F" w:rsidRPr="00870DA6" w:rsidRDefault="00312C6F" w:rsidP="00664768">
      <w:pPr>
        <w:widowControl w:val="0"/>
        <w:numPr>
          <w:ilvl w:val="0"/>
          <w:numId w:val="27"/>
        </w:numPr>
        <w:autoSpaceDE w:val="0"/>
        <w:autoSpaceDN w:val="0"/>
        <w:adjustRightInd w:val="0"/>
        <w:ind w:left="1418" w:hanging="425"/>
        <w:jc w:val="both"/>
        <w:rPr>
          <w:rFonts w:ascii="Arial" w:hAnsi="Arial" w:cs="Arial"/>
          <w:color w:val="000000"/>
        </w:rPr>
      </w:pPr>
      <w:r w:rsidRPr="00870DA6">
        <w:rPr>
          <w:rFonts w:ascii="Arial" w:hAnsi="Arial" w:cs="Arial"/>
          <w:color w:val="000000"/>
        </w:rPr>
        <w:t>Una vez al año deberá someter a evaluación los avances de su investigación en los Coloquios de Posgrado.</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870DA6" w:rsidRDefault="00312C6F" w:rsidP="00312C6F">
      <w:pPr>
        <w:widowControl w:val="0"/>
        <w:autoSpaceDE w:val="0"/>
        <w:autoSpaceDN w:val="0"/>
        <w:adjustRightInd w:val="0"/>
        <w:ind w:left="851" w:hanging="425"/>
        <w:jc w:val="both"/>
        <w:rPr>
          <w:rFonts w:ascii="Arial" w:hAnsi="Arial" w:cs="Arial"/>
          <w:b/>
          <w:bCs/>
          <w:color w:val="000000"/>
        </w:rPr>
      </w:pPr>
      <w:r w:rsidRPr="00870DA6">
        <w:rPr>
          <w:rFonts w:ascii="Arial" w:hAnsi="Arial" w:cs="Arial"/>
          <w:b/>
          <w:bCs/>
          <w:color w:val="000000"/>
        </w:rPr>
        <w:t>XIV.5. MOVILIDAD</w:t>
      </w:r>
    </w:p>
    <w:p w:rsidR="00312C6F" w:rsidRPr="00870DA6" w:rsidRDefault="00312C6F" w:rsidP="00312C6F">
      <w:pPr>
        <w:widowControl w:val="0"/>
        <w:autoSpaceDE w:val="0"/>
        <w:autoSpaceDN w:val="0"/>
        <w:adjustRightInd w:val="0"/>
        <w:jc w:val="both"/>
        <w:rPr>
          <w:rFonts w:ascii="Arial" w:hAnsi="Arial" w:cs="Arial"/>
          <w:color w:val="000000"/>
        </w:rPr>
      </w:pPr>
    </w:p>
    <w:p w:rsidR="00312C6F" w:rsidRPr="004A7B2E" w:rsidRDefault="00312C6F" w:rsidP="00312C6F">
      <w:pPr>
        <w:widowControl w:val="0"/>
        <w:autoSpaceDE w:val="0"/>
        <w:autoSpaceDN w:val="0"/>
        <w:adjustRightInd w:val="0"/>
        <w:ind w:left="993"/>
        <w:jc w:val="both"/>
        <w:rPr>
          <w:rFonts w:ascii="Arial" w:hAnsi="Arial" w:cs="Arial"/>
          <w:color w:val="000000"/>
        </w:rPr>
      </w:pPr>
      <w:r w:rsidRPr="00870DA6">
        <w:rPr>
          <w:rFonts w:ascii="Arial" w:hAnsi="Arial" w:cs="Arial"/>
          <w:color w:val="000000"/>
        </w:rPr>
        <w:t>De acuerdo con el Título Segundo Bis, “De la movilidad de alumnos” del Reglamento de Estudios Superiores (RES), el alumnado podrá participar en los programas de movilidad, previa autorización del Comité de Posgrado a propuesta del Comité de Idónea Comunicación de Resultados y de Tesis, y de acuerdo, con las modalidades vigentes establecidas para la movilidad estudiantil.</w:t>
      </w:r>
    </w:p>
    <w:sectPr w:rsidR="00312C6F" w:rsidRPr="004A7B2E" w:rsidSect="00A0403F">
      <w:footerReference w:type="even" r:id="rId7"/>
      <w:footerReference w:type="default" r:id="rId8"/>
      <w:headerReference w:type="first" r:id="rId9"/>
      <w:footnotePr>
        <w:numRestart w:val="eachSect"/>
      </w:footnotePr>
      <w:pgSz w:w="15840" w:h="12240" w:orient="landscape" w:code="127"/>
      <w:pgMar w:top="1021" w:right="1151" w:bottom="2268" w:left="1151" w:header="426" w:footer="43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8B5" w:rsidRDefault="007B78B5">
      <w:r>
        <w:separator/>
      </w:r>
    </w:p>
  </w:endnote>
  <w:endnote w:type="continuationSeparator" w:id="0">
    <w:p w:rsidR="007B78B5" w:rsidRDefault="007B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Tahoma"/>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44" w:rsidRPr="00F3686E" w:rsidRDefault="00644144">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44" w:rsidRPr="00F3686E" w:rsidRDefault="00644144">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8B5" w:rsidRDefault="007B78B5">
      <w:r>
        <w:separator/>
      </w:r>
    </w:p>
  </w:footnote>
  <w:footnote w:type="continuationSeparator" w:id="0">
    <w:p w:rsidR="007B78B5" w:rsidRDefault="007B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144" w:rsidRDefault="00644144">
    <w:pPr>
      <w:pStyle w:val="Encabezado"/>
    </w:pPr>
    <w:r>
      <w:rPr>
        <w:rFonts w:ascii="Zurich BT" w:hAnsi="Zurich BT"/>
        <w:noProof/>
        <w:lang w:val="es-MX" w:eastAsia="es-MX"/>
      </w:rPr>
      <w:drawing>
        <wp:inline distT="0" distB="0" distL="0" distR="0" wp14:anchorId="30C877EE" wp14:editId="15ADBC3C">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2C"/>
    <w:multiLevelType w:val="hybridMultilevel"/>
    <w:tmpl w:val="BBE82CE2"/>
    <w:lvl w:ilvl="0" w:tplc="040A0017">
      <w:start w:val="1"/>
      <w:numFmt w:val="lowerLetter"/>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 w15:restartNumberingAfterBreak="0">
    <w:nsid w:val="08753305"/>
    <w:multiLevelType w:val="hybridMultilevel"/>
    <w:tmpl w:val="C330BD8A"/>
    <w:lvl w:ilvl="0" w:tplc="D5DAC0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3537"/>
    <w:multiLevelType w:val="hybridMultilevel"/>
    <w:tmpl w:val="7C08A128"/>
    <w:lvl w:ilvl="0" w:tplc="E9C83F42">
      <w:numFmt w:val="bullet"/>
      <w:lvlText w:val="-"/>
      <w:lvlJc w:val="left"/>
      <w:pPr>
        <w:ind w:left="1068" w:hanging="360"/>
      </w:pPr>
      <w:rPr>
        <w:rFonts w:ascii="Arial" w:eastAsiaTheme="minorHAnsi" w:hAnsi="Arial" w:cs="Arial" w:hint="default"/>
        <w:sz w:val="26"/>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9AB097A"/>
    <w:multiLevelType w:val="hybridMultilevel"/>
    <w:tmpl w:val="9DB6B9C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3B3649C"/>
    <w:multiLevelType w:val="hybridMultilevel"/>
    <w:tmpl w:val="E16ECAD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B469AB"/>
    <w:multiLevelType w:val="hybridMultilevel"/>
    <w:tmpl w:val="42367212"/>
    <w:lvl w:ilvl="0" w:tplc="040A000F">
      <w:start w:val="1"/>
      <w:numFmt w:val="decimal"/>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9C54003"/>
    <w:multiLevelType w:val="hybridMultilevel"/>
    <w:tmpl w:val="2FD67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E21BEB"/>
    <w:multiLevelType w:val="hybridMultilevel"/>
    <w:tmpl w:val="43C8BBF0"/>
    <w:lvl w:ilvl="0" w:tplc="2FBCC9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DB653A2"/>
    <w:multiLevelType w:val="hybridMultilevel"/>
    <w:tmpl w:val="8F3EB8DC"/>
    <w:lvl w:ilvl="0" w:tplc="E9C83F42">
      <w:numFmt w:val="bullet"/>
      <w:lvlText w:val="-"/>
      <w:lvlJc w:val="left"/>
      <w:pPr>
        <w:ind w:left="720" w:hanging="360"/>
      </w:pPr>
      <w:rPr>
        <w:rFonts w:ascii="Arial" w:eastAsiaTheme="minorHAnsi" w:hAnsi="Arial" w:cs="Arial" w:hint="default"/>
        <w:sz w:val="2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0380F37"/>
    <w:multiLevelType w:val="hybridMultilevel"/>
    <w:tmpl w:val="E0F48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4F0E8F"/>
    <w:multiLevelType w:val="hybridMultilevel"/>
    <w:tmpl w:val="2AC299AC"/>
    <w:lvl w:ilvl="0" w:tplc="8FD68C4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10E1B92"/>
    <w:multiLevelType w:val="hybridMultilevel"/>
    <w:tmpl w:val="BA5A9A3C"/>
    <w:lvl w:ilvl="0" w:tplc="E9C83F42">
      <w:numFmt w:val="bullet"/>
      <w:lvlText w:val="-"/>
      <w:lvlJc w:val="left"/>
      <w:pPr>
        <w:ind w:left="1068" w:hanging="360"/>
      </w:pPr>
      <w:rPr>
        <w:rFonts w:ascii="Arial" w:eastAsiaTheme="minorHAnsi" w:hAnsi="Arial" w:cs="Arial" w:hint="default"/>
        <w:sz w:val="26"/>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34D040D6"/>
    <w:multiLevelType w:val="hybridMultilevel"/>
    <w:tmpl w:val="0C4E4ED4"/>
    <w:lvl w:ilvl="0" w:tplc="E5300F9A">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99A0C5E"/>
    <w:multiLevelType w:val="hybridMultilevel"/>
    <w:tmpl w:val="362CB512"/>
    <w:lvl w:ilvl="0" w:tplc="E9C83F42">
      <w:numFmt w:val="bullet"/>
      <w:lvlText w:val="-"/>
      <w:lvlJc w:val="left"/>
      <w:pPr>
        <w:ind w:left="1068" w:hanging="360"/>
      </w:pPr>
      <w:rPr>
        <w:rFonts w:ascii="Arial" w:eastAsiaTheme="minorHAnsi" w:hAnsi="Arial" w:cs="Arial" w:hint="default"/>
        <w:sz w:val="26"/>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3B920E7B"/>
    <w:multiLevelType w:val="hybridMultilevel"/>
    <w:tmpl w:val="92A89B14"/>
    <w:lvl w:ilvl="0" w:tplc="E9C83F42">
      <w:numFmt w:val="bullet"/>
      <w:lvlText w:val="-"/>
      <w:lvlJc w:val="left"/>
      <w:pPr>
        <w:ind w:left="720" w:hanging="360"/>
      </w:pPr>
      <w:rPr>
        <w:rFonts w:ascii="Arial" w:eastAsiaTheme="minorHAnsi" w:hAnsi="Arial" w:cs="Arial" w:hint="default"/>
        <w:sz w:val="2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EE22AD3"/>
    <w:multiLevelType w:val="hybridMultilevel"/>
    <w:tmpl w:val="3ACAC4AA"/>
    <w:lvl w:ilvl="0" w:tplc="E9C83F42">
      <w:numFmt w:val="bullet"/>
      <w:lvlText w:val="-"/>
      <w:lvlJc w:val="left"/>
      <w:pPr>
        <w:ind w:left="720" w:hanging="360"/>
      </w:pPr>
      <w:rPr>
        <w:rFonts w:ascii="Arial" w:eastAsiaTheme="minorHAnsi" w:hAnsi="Arial"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446C51"/>
    <w:multiLevelType w:val="hybridMultilevel"/>
    <w:tmpl w:val="F6FA6E74"/>
    <w:lvl w:ilvl="0" w:tplc="DF880264">
      <w:start w:val="1"/>
      <w:numFmt w:val="decimal"/>
      <w:lvlText w:val="%1."/>
      <w:lvlJc w:val="lef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49003749"/>
    <w:multiLevelType w:val="hybridMultilevel"/>
    <w:tmpl w:val="71C87F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5EA3843"/>
    <w:multiLevelType w:val="multilevel"/>
    <w:tmpl w:val="5302C63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60AF5AE0"/>
    <w:multiLevelType w:val="hybridMultilevel"/>
    <w:tmpl w:val="0038CC66"/>
    <w:lvl w:ilvl="0" w:tplc="E9C83F42">
      <w:numFmt w:val="bullet"/>
      <w:lvlText w:val="-"/>
      <w:lvlJc w:val="left"/>
      <w:pPr>
        <w:ind w:left="1068" w:hanging="360"/>
      </w:pPr>
      <w:rPr>
        <w:rFonts w:ascii="Arial" w:eastAsiaTheme="minorHAnsi" w:hAnsi="Arial" w:cs="Arial" w:hint="default"/>
        <w:sz w:val="26"/>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0" w15:restartNumberingAfterBreak="0">
    <w:nsid w:val="63D813D0"/>
    <w:multiLevelType w:val="hybridMultilevel"/>
    <w:tmpl w:val="AECA23D0"/>
    <w:lvl w:ilvl="0" w:tplc="E9C83F42">
      <w:numFmt w:val="bullet"/>
      <w:lvlText w:val="-"/>
      <w:lvlJc w:val="left"/>
      <w:pPr>
        <w:ind w:left="1068" w:hanging="360"/>
      </w:pPr>
      <w:rPr>
        <w:rFonts w:ascii="Arial" w:eastAsiaTheme="minorHAnsi" w:hAnsi="Arial" w:cs="Arial" w:hint="default"/>
        <w:sz w:val="26"/>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1" w15:restartNumberingAfterBreak="0">
    <w:nsid w:val="640B3A86"/>
    <w:multiLevelType w:val="hybridMultilevel"/>
    <w:tmpl w:val="B162B1A4"/>
    <w:lvl w:ilvl="0" w:tplc="6B9CC0F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316E67"/>
    <w:multiLevelType w:val="hybridMultilevel"/>
    <w:tmpl w:val="43C8BBF0"/>
    <w:lvl w:ilvl="0" w:tplc="2FBCC9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8F25ABF"/>
    <w:multiLevelType w:val="hybridMultilevel"/>
    <w:tmpl w:val="AD8AFB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DF80C1C"/>
    <w:multiLevelType w:val="hybridMultilevel"/>
    <w:tmpl w:val="0D2499D4"/>
    <w:lvl w:ilvl="0" w:tplc="EAFA3A98">
      <w:start w:val="1"/>
      <w:numFmt w:val="lowerLetter"/>
      <w:lvlText w:val="%1)"/>
      <w:lvlJc w:val="left"/>
      <w:pPr>
        <w:ind w:left="720" w:hanging="360"/>
      </w:pPr>
      <w:rPr>
        <w:rFonts w:ascii="Arial" w:hAnsi="Arial" w:hint="default"/>
        <w:b w:val="0"/>
        <w:i w:val="0"/>
        <w:caps w:val="0"/>
        <w:strike w:val="0"/>
        <w:dstrike w:val="0"/>
        <w:vanish w:val="0"/>
        <w:spacing w:val="0"/>
        <w:sz w:val="20"/>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1F10A2C"/>
    <w:multiLevelType w:val="hybridMultilevel"/>
    <w:tmpl w:val="E12E5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951A25"/>
    <w:multiLevelType w:val="hybridMultilevel"/>
    <w:tmpl w:val="9B8CC7F4"/>
    <w:lvl w:ilvl="0" w:tplc="72CEC2A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932A18"/>
    <w:multiLevelType w:val="hybridMultilevel"/>
    <w:tmpl w:val="9A484684"/>
    <w:lvl w:ilvl="0" w:tplc="B9DE07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A22B5F"/>
    <w:multiLevelType w:val="hybridMultilevel"/>
    <w:tmpl w:val="0C4E4ED4"/>
    <w:lvl w:ilvl="0" w:tplc="E5300F9A">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50E6F09"/>
    <w:multiLevelType w:val="hybridMultilevel"/>
    <w:tmpl w:val="EA9E72C4"/>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3"/>
  </w:num>
  <w:num w:numId="3">
    <w:abstractNumId w:val="24"/>
  </w:num>
  <w:num w:numId="4">
    <w:abstractNumId w:val="4"/>
  </w:num>
  <w:num w:numId="5">
    <w:abstractNumId w:val="2"/>
  </w:num>
  <w:num w:numId="6">
    <w:abstractNumId w:val="20"/>
  </w:num>
  <w:num w:numId="7">
    <w:abstractNumId w:val="19"/>
  </w:num>
  <w:num w:numId="8">
    <w:abstractNumId w:val="11"/>
  </w:num>
  <w:num w:numId="9">
    <w:abstractNumId w:val="14"/>
  </w:num>
  <w:num w:numId="10">
    <w:abstractNumId w:val="15"/>
  </w:num>
  <w:num w:numId="11">
    <w:abstractNumId w:val="8"/>
  </w:num>
  <w:num w:numId="12">
    <w:abstractNumId w:val="0"/>
  </w:num>
  <w:num w:numId="13">
    <w:abstractNumId w:val="16"/>
  </w:num>
  <w:num w:numId="14">
    <w:abstractNumId w:val="22"/>
  </w:num>
  <w:num w:numId="15">
    <w:abstractNumId w:val="9"/>
  </w:num>
  <w:num w:numId="16">
    <w:abstractNumId w:val="21"/>
  </w:num>
  <w:num w:numId="17">
    <w:abstractNumId w:val="7"/>
  </w:num>
  <w:num w:numId="18">
    <w:abstractNumId w:val="23"/>
  </w:num>
  <w:num w:numId="19">
    <w:abstractNumId w:val="1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5"/>
  </w:num>
  <w:num w:numId="24">
    <w:abstractNumId w:val="18"/>
  </w:num>
  <w:num w:numId="25">
    <w:abstractNumId w:val="3"/>
  </w:num>
  <w:num w:numId="26">
    <w:abstractNumId w:val="25"/>
  </w:num>
  <w:num w:numId="27">
    <w:abstractNumId w:val="6"/>
  </w:num>
  <w:num w:numId="28">
    <w:abstractNumId w:val="12"/>
  </w:num>
  <w:num w:numId="29">
    <w:abstractNumId w:val="29"/>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C9E"/>
    <w:rsid w:val="00000CC4"/>
    <w:rsid w:val="00017AF3"/>
    <w:rsid w:val="00022726"/>
    <w:rsid w:val="00036C46"/>
    <w:rsid w:val="00045615"/>
    <w:rsid w:val="00046F9C"/>
    <w:rsid w:val="000528A1"/>
    <w:rsid w:val="0005390A"/>
    <w:rsid w:val="00060FF4"/>
    <w:rsid w:val="00075813"/>
    <w:rsid w:val="000873ED"/>
    <w:rsid w:val="000A7098"/>
    <w:rsid w:val="000B6E06"/>
    <w:rsid w:val="000D02BF"/>
    <w:rsid w:val="000D514E"/>
    <w:rsid w:val="000E4BC4"/>
    <w:rsid w:val="000F5CD2"/>
    <w:rsid w:val="0010336E"/>
    <w:rsid w:val="0010678B"/>
    <w:rsid w:val="00125CAB"/>
    <w:rsid w:val="001510EC"/>
    <w:rsid w:val="00181FF5"/>
    <w:rsid w:val="001946CE"/>
    <w:rsid w:val="00196309"/>
    <w:rsid w:val="001A3719"/>
    <w:rsid w:val="001D69F1"/>
    <w:rsid w:val="001F6D65"/>
    <w:rsid w:val="00204237"/>
    <w:rsid w:val="00283CA2"/>
    <w:rsid w:val="00285AD6"/>
    <w:rsid w:val="002A7329"/>
    <w:rsid w:val="002C0C66"/>
    <w:rsid w:val="002C39BE"/>
    <w:rsid w:val="002C41CA"/>
    <w:rsid w:val="002D37F0"/>
    <w:rsid w:val="002F3C2C"/>
    <w:rsid w:val="00312C6F"/>
    <w:rsid w:val="00320C0E"/>
    <w:rsid w:val="00320EB4"/>
    <w:rsid w:val="00322B75"/>
    <w:rsid w:val="0034444B"/>
    <w:rsid w:val="00344640"/>
    <w:rsid w:val="003464B0"/>
    <w:rsid w:val="003562FF"/>
    <w:rsid w:val="00367630"/>
    <w:rsid w:val="003768D3"/>
    <w:rsid w:val="00387674"/>
    <w:rsid w:val="00397BE6"/>
    <w:rsid w:val="003A5529"/>
    <w:rsid w:val="003B619B"/>
    <w:rsid w:val="003C3D8E"/>
    <w:rsid w:val="003C4DCD"/>
    <w:rsid w:val="003F008C"/>
    <w:rsid w:val="003F1AE2"/>
    <w:rsid w:val="00414997"/>
    <w:rsid w:val="0041719C"/>
    <w:rsid w:val="0041751B"/>
    <w:rsid w:val="00434199"/>
    <w:rsid w:val="0045428B"/>
    <w:rsid w:val="00465A3D"/>
    <w:rsid w:val="00467831"/>
    <w:rsid w:val="00481192"/>
    <w:rsid w:val="0048528B"/>
    <w:rsid w:val="00485317"/>
    <w:rsid w:val="004B697F"/>
    <w:rsid w:val="004C0246"/>
    <w:rsid w:val="004C121F"/>
    <w:rsid w:val="004E3BB2"/>
    <w:rsid w:val="004F00CF"/>
    <w:rsid w:val="004F17C5"/>
    <w:rsid w:val="0052123E"/>
    <w:rsid w:val="00526A36"/>
    <w:rsid w:val="00527BEF"/>
    <w:rsid w:val="00533C6B"/>
    <w:rsid w:val="00556651"/>
    <w:rsid w:val="00565A2D"/>
    <w:rsid w:val="00581BD9"/>
    <w:rsid w:val="005914F2"/>
    <w:rsid w:val="005C6C9E"/>
    <w:rsid w:val="005E47BC"/>
    <w:rsid w:val="005E5776"/>
    <w:rsid w:val="005E5AF4"/>
    <w:rsid w:val="006304A2"/>
    <w:rsid w:val="00644144"/>
    <w:rsid w:val="00664768"/>
    <w:rsid w:val="00685D9E"/>
    <w:rsid w:val="00691DB1"/>
    <w:rsid w:val="006C6E93"/>
    <w:rsid w:val="006D5678"/>
    <w:rsid w:val="006E0324"/>
    <w:rsid w:val="006E06F8"/>
    <w:rsid w:val="006F34C8"/>
    <w:rsid w:val="007142E3"/>
    <w:rsid w:val="00724996"/>
    <w:rsid w:val="0072719D"/>
    <w:rsid w:val="00743A2E"/>
    <w:rsid w:val="00743DA9"/>
    <w:rsid w:val="0075168A"/>
    <w:rsid w:val="00760EA3"/>
    <w:rsid w:val="007610F8"/>
    <w:rsid w:val="00765422"/>
    <w:rsid w:val="00772211"/>
    <w:rsid w:val="007802A0"/>
    <w:rsid w:val="0078633D"/>
    <w:rsid w:val="007A5AA8"/>
    <w:rsid w:val="007B60AE"/>
    <w:rsid w:val="007B78B5"/>
    <w:rsid w:val="007C7BD3"/>
    <w:rsid w:val="007D41E1"/>
    <w:rsid w:val="007E2B05"/>
    <w:rsid w:val="007F2CB5"/>
    <w:rsid w:val="008034E1"/>
    <w:rsid w:val="00826592"/>
    <w:rsid w:val="00834A58"/>
    <w:rsid w:val="00847D41"/>
    <w:rsid w:val="008807C1"/>
    <w:rsid w:val="008B4C91"/>
    <w:rsid w:val="008D59FE"/>
    <w:rsid w:val="00916722"/>
    <w:rsid w:val="00925EE4"/>
    <w:rsid w:val="009318B0"/>
    <w:rsid w:val="00933270"/>
    <w:rsid w:val="00954376"/>
    <w:rsid w:val="00954F3C"/>
    <w:rsid w:val="009717E4"/>
    <w:rsid w:val="00986C29"/>
    <w:rsid w:val="00997C76"/>
    <w:rsid w:val="009B47DB"/>
    <w:rsid w:val="009C418B"/>
    <w:rsid w:val="009E4EE5"/>
    <w:rsid w:val="009E5039"/>
    <w:rsid w:val="009F4A0C"/>
    <w:rsid w:val="00A0403F"/>
    <w:rsid w:val="00A05065"/>
    <w:rsid w:val="00A1156B"/>
    <w:rsid w:val="00A27D07"/>
    <w:rsid w:val="00A3092E"/>
    <w:rsid w:val="00A630E5"/>
    <w:rsid w:val="00AC1E43"/>
    <w:rsid w:val="00AC5A6E"/>
    <w:rsid w:val="00AE22CB"/>
    <w:rsid w:val="00AE52D4"/>
    <w:rsid w:val="00AF072F"/>
    <w:rsid w:val="00AF410C"/>
    <w:rsid w:val="00B16390"/>
    <w:rsid w:val="00B24889"/>
    <w:rsid w:val="00B40C70"/>
    <w:rsid w:val="00B46A1F"/>
    <w:rsid w:val="00B52B3B"/>
    <w:rsid w:val="00B56F03"/>
    <w:rsid w:val="00B855CF"/>
    <w:rsid w:val="00BA4699"/>
    <w:rsid w:val="00BC27D7"/>
    <w:rsid w:val="00BC45F6"/>
    <w:rsid w:val="00BD0D46"/>
    <w:rsid w:val="00BE0B22"/>
    <w:rsid w:val="00C3608F"/>
    <w:rsid w:val="00C450EE"/>
    <w:rsid w:val="00C67DCB"/>
    <w:rsid w:val="00C83457"/>
    <w:rsid w:val="00C83E43"/>
    <w:rsid w:val="00C84F5A"/>
    <w:rsid w:val="00C85F10"/>
    <w:rsid w:val="00C87458"/>
    <w:rsid w:val="00CA29FE"/>
    <w:rsid w:val="00CB0A6E"/>
    <w:rsid w:val="00CB3A4C"/>
    <w:rsid w:val="00CB63EB"/>
    <w:rsid w:val="00CD2EA5"/>
    <w:rsid w:val="00CE6D7E"/>
    <w:rsid w:val="00CF5D22"/>
    <w:rsid w:val="00D310B7"/>
    <w:rsid w:val="00D81B71"/>
    <w:rsid w:val="00DD4C8C"/>
    <w:rsid w:val="00DD7F57"/>
    <w:rsid w:val="00DE1EA8"/>
    <w:rsid w:val="00DE79BE"/>
    <w:rsid w:val="00DF3F1F"/>
    <w:rsid w:val="00E2768A"/>
    <w:rsid w:val="00E601D4"/>
    <w:rsid w:val="00E628AC"/>
    <w:rsid w:val="00EC492D"/>
    <w:rsid w:val="00ED72CF"/>
    <w:rsid w:val="00EE339F"/>
    <w:rsid w:val="00F02FAD"/>
    <w:rsid w:val="00F121D9"/>
    <w:rsid w:val="00F127F1"/>
    <w:rsid w:val="00F3686E"/>
    <w:rsid w:val="00F5386C"/>
    <w:rsid w:val="00F700A7"/>
    <w:rsid w:val="00F70273"/>
    <w:rsid w:val="00F84BC2"/>
    <w:rsid w:val="00F97474"/>
    <w:rsid w:val="00FA17C9"/>
    <w:rsid w:val="00FB30F6"/>
    <w:rsid w:val="00FF0594"/>
    <w:rsid w:val="00FF1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2B1DF-C9C4-42F0-B11E-6CEB9406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4B0"/>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3464B0"/>
    <w:pPr>
      <w:jc w:val="center"/>
    </w:pPr>
    <w:rPr>
      <w:rFonts w:ascii="Courier" w:hAnsi="Courier"/>
      <w:b/>
      <w:sz w:val="24"/>
      <w:lang w:val="es-ES_tradnl" w:eastAsia="es-ES"/>
    </w:rPr>
  </w:style>
  <w:style w:type="paragraph" w:customStyle="1" w:styleId="P1">
    <w:name w:val="P1"/>
    <w:rsid w:val="003464B0"/>
    <w:rPr>
      <w:rFonts w:ascii="LinePrinter" w:hAnsi="LinePrinter"/>
      <w:sz w:val="17"/>
      <w:lang w:val="es-ES_tradnl" w:eastAsia="es-ES"/>
    </w:rPr>
  </w:style>
  <w:style w:type="paragraph" w:customStyle="1" w:styleId="P2">
    <w:name w:val="P2"/>
    <w:rsid w:val="003464B0"/>
    <w:pPr>
      <w:ind w:left="432"/>
      <w:jc w:val="both"/>
    </w:pPr>
    <w:rPr>
      <w:rFonts w:ascii="LinePrinter" w:hAnsi="LinePrinter"/>
      <w:sz w:val="17"/>
      <w:lang w:val="es-ES_tradnl" w:eastAsia="es-ES"/>
    </w:rPr>
  </w:style>
  <w:style w:type="paragraph" w:customStyle="1" w:styleId="P3">
    <w:name w:val="P3"/>
    <w:rsid w:val="003464B0"/>
    <w:pPr>
      <w:tabs>
        <w:tab w:val="left" w:pos="706"/>
      </w:tabs>
      <w:ind w:left="864" w:hanging="432"/>
      <w:jc w:val="both"/>
    </w:pPr>
    <w:rPr>
      <w:rFonts w:ascii="LinePrinter" w:hAnsi="LinePrinter"/>
      <w:sz w:val="17"/>
      <w:lang w:val="es-ES_tradnl" w:eastAsia="es-ES"/>
    </w:rPr>
  </w:style>
  <w:style w:type="paragraph" w:customStyle="1" w:styleId="P4">
    <w:name w:val="P4"/>
    <w:rsid w:val="003464B0"/>
    <w:pPr>
      <w:ind w:left="864"/>
      <w:jc w:val="both"/>
    </w:pPr>
    <w:rPr>
      <w:rFonts w:ascii="LinePrinter" w:hAnsi="LinePrinter"/>
      <w:sz w:val="17"/>
      <w:lang w:val="es-ES_tradnl" w:eastAsia="es-ES"/>
    </w:rPr>
  </w:style>
  <w:style w:type="paragraph" w:customStyle="1" w:styleId="C1">
    <w:name w:val="C1"/>
    <w:rsid w:val="003464B0"/>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3464B0"/>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3464B0"/>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3464B0"/>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3464B0"/>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3464B0"/>
    <w:pPr>
      <w:tabs>
        <w:tab w:val="decimal" w:pos="4752"/>
      </w:tabs>
      <w:spacing w:line="240" w:lineRule="exact"/>
    </w:pPr>
    <w:rPr>
      <w:rFonts w:ascii="LinePrinter" w:hAnsi="LinePrinter"/>
      <w:sz w:val="17"/>
      <w:lang w:val="es-ES_tradnl" w:eastAsia="es-ES"/>
    </w:rPr>
  </w:style>
  <w:style w:type="paragraph" w:customStyle="1" w:styleId="D2">
    <w:name w:val="D2"/>
    <w:rsid w:val="003464B0"/>
    <w:pPr>
      <w:tabs>
        <w:tab w:val="decimal" w:pos="4752"/>
      </w:tabs>
      <w:spacing w:line="240" w:lineRule="exact"/>
    </w:pPr>
    <w:rPr>
      <w:rFonts w:ascii="LinePrinter" w:hAnsi="LinePrinter"/>
      <w:sz w:val="17"/>
      <w:lang w:val="es-ES_tradnl" w:eastAsia="es-ES"/>
    </w:rPr>
  </w:style>
  <w:style w:type="paragraph" w:customStyle="1" w:styleId="J1">
    <w:name w:val="J1"/>
    <w:rsid w:val="003464B0"/>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3464B0"/>
    <w:pPr>
      <w:ind w:left="1296" w:hanging="432"/>
      <w:jc w:val="both"/>
    </w:pPr>
    <w:rPr>
      <w:rFonts w:ascii="LinePrinter" w:hAnsi="LinePrinter"/>
      <w:sz w:val="17"/>
      <w:lang w:val="es-ES_tradnl" w:eastAsia="es-ES"/>
    </w:rPr>
  </w:style>
  <w:style w:type="paragraph" w:customStyle="1" w:styleId="J2">
    <w:name w:val="J2"/>
    <w:rsid w:val="003464B0"/>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3464B0"/>
    <w:pPr>
      <w:ind w:left="1296"/>
      <w:jc w:val="both"/>
    </w:pPr>
    <w:rPr>
      <w:rFonts w:ascii="LinePrinter" w:hAnsi="LinePrinter"/>
      <w:sz w:val="17"/>
      <w:lang w:val="es-ES_tradnl" w:eastAsia="es-ES"/>
    </w:rPr>
  </w:style>
  <w:style w:type="paragraph" w:styleId="Encabezado">
    <w:name w:val="header"/>
    <w:basedOn w:val="Normal"/>
    <w:rsid w:val="003464B0"/>
    <w:pPr>
      <w:tabs>
        <w:tab w:val="center" w:pos="4419"/>
        <w:tab w:val="right" w:pos="8838"/>
      </w:tabs>
    </w:pPr>
  </w:style>
  <w:style w:type="paragraph" w:styleId="Piedepgina">
    <w:name w:val="footer"/>
    <w:basedOn w:val="Normal"/>
    <w:rsid w:val="003464B0"/>
    <w:pPr>
      <w:tabs>
        <w:tab w:val="center" w:pos="4419"/>
        <w:tab w:val="right" w:pos="8838"/>
      </w:tabs>
    </w:pPr>
  </w:style>
  <w:style w:type="paragraph" w:styleId="Textodeglobo">
    <w:name w:val="Balloon Text"/>
    <w:basedOn w:val="Normal"/>
    <w:link w:val="TextodegloboCar"/>
    <w:uiPriority w:val="99"/>
    <w:semiHidden/>
    <w:unhideWhenUsed/>
    <w:rsid w:val="002C41C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1CA"/>
    <w:rPr>
      <w:rFonts w:ascii="Tahoma" w:hAnsi="Tahoma" w:cs="Tahoma"/>
      <w:sz w:val="16"/>
      <w:szCs w:val="16"/>
      <w:lang w:val="es-ES_tradnl" w:eastAsia="es-ES"/>
    </w:rPr>
  </w:style>
  <w:style w:type="paragraph" w:styleId="Prrafodelista">
    <w:name w:val="List Paragraph"/>
    <w:basedOn w:val="Normal"/>
    <w:uiPriority w:val="34"/>
    <w:qFormat/>
    <w:rsid w:val="0041751B"/>
    <w:pPr>
      <w:ind w:left="720"/>
      <w:contextualSpacing/>
    </w:pPr>
  </w:style>
  <w:style w:type="paragraph" w:customStyle="1" w:styleId="Default">
    <w:name w:val="Default"/>
    <w:rsid w:val="006D56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20</Pages>
  <Words>6874</Words>
  <Characters>36639</Characters>
  <Application>Microsoft Office Word</Application>
  <DocSecurity>0</DocSecurity>
  <Lines>2442</Lines>
  <Paragraphs>1036</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Depto. de Registro Académico</cp:keywords>
  <cp:lastModifiedBy>Jesus Garcia Vargas</cp:lastModifiedBy>
  <cp:revision>28</cp:revision>
  <cp:lastPrinted>2017-02-23T17:34:00Z</cp:lastPrinted>
  <dcterms:created xsi:type="dcterms:W3CDTF">2017-05-08T15:07:00Z</dcterms:created>
  <dcterms:modified xsi:type="dcterms:W3CDTF">2022-04-20T17:55:00Z</dcterms:modified>
</cp:coreProperties>
</file>